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8606" w:type="dxa"/>
        <w:tblInd w:w="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06"/>
      </w:tblGrid>
      <w:tr w:rsidR="00F22C04" w:rsidRPr="005F35C7" w:rsidTr="00C75C80">
        <w:trPr>
          <w:trHeight w:val="803"/>
        </w:trPr>
        <w:tc>
          <w:tcPr>
            <w:tcW w:w="8606" w:type="dxa"/>
          </w:tcPr>
          <w:p w:rsidR="00F22C04" w:rsidRPr="0042258D" w:rsidRDefault="00F22C04" w:rsidP="00C75C80">
            <w:pPr>
              <w:jc w:val="center"/>
              <w:rPr>
                <w:rFonts w:ascii="Arial" w:hAnsi="Arial" w:cs="Arial"/>
                <w:b/>
                <w:szCs w:val="18"/>
              </w:rPr>
            </w:pPr>
            <w:r w:rsidRPr="005F35C7">
              <w:rPr>
                <w:rFonts w:ascii="Arial" w:hAnsi="Arial" w:cs="Arial"/>
                <w:b/>
                <w:szCs w:val="18"/>
              </w:rPr>
              <w:t>Anexo K. Reporte de autoevaluación del O</w:t>
            </w:r>
            <w:r>
              <w:rPr>
                <w:rFonts w:ascii="Arial" w:hAnsi="Arial" w:cs="Arial"/>
                <w:b/>
                <w:szCs w:val="18"/>
              </w:rPr>
              <w:t>rganismo Promotor</w:t>
            </w:r>
          </w:p>
        </w:tc>
      </w:tr>
    </w:tbl>
    <w:p w:rsidR="00F22C04" w:rsidRPr="00AC1950" w:rsidRDefault="00F22C04" w:rsidP="00F22C04">
      <w:pPr>
        <w:spacing w:before="40" w:after="40" w:line="240" w:lineRule="auto"/>
        <w:jc w:val="right"/>
        <w:rPr>
          <w:rFonts w:ascii="Arial" w:hAnsi="Arial" w:cs="Arial"/>
          <w:sz w:val="14"/>
          <w:szCs w:val="16"/>
        </w:rPr>
      </w:pPr>
      <w:r w:rsidRPr="00AC1950">
        <w:rPr>
          <w:rFonts w:ascii="Arial" w:hAnsi="Arial" w:cs="Arial"/>
          <w:sz w:val="14"/>
          <w:szCs w:val="16"/>
        </w:rPr>
        <w:t>USO EXCLUSIVO DE LA SECRETARÍA DE ECONOMÍA (SE):</w:t>
      </w:r>
    </w:p>
    <w:tbl>
      <w:tblPr>
        <w:tblStyle w:val="Tablaconcuadrcula"/>
        <w:tblW w:w="8747" w:type="dxa"/>
        <w:tblInd w:w="150" w:type="dxa"/>
        <w:tblLayout w:type="fixed"/>
        <w:tblLook w:val="04A0" w:firstRow="1" w:lastRow="0" w:firstColumn="1" w:lastColumn="0" w:noHBand="0" w:noVBand="1"/>
      </w:tblPr>
      <w:tblGrid>
        <w:gridCol w:w="3226"/>
        <w:gridCol w:w="1380"/>
        <w:gridCol w:w="1380"/>
        <w:gridCol w:w="946"/>
        <w:gridCol w:w="42"/>
        <w:gridCol w:w="904"/>
        <w:gridCol w:w="84"/>
        <w:gridCol w:w="785"/>
      </w:tblGrid>
      <w:tr w:rsidR="00F22C04" w:rsidRPr="006F5E38" w:rsidTr="00C75C80">
        <w:trPr>
          <w:trHeight w:val="266"/>
        </w:trPr>
        <w:tc>
          <w:tcPr>
            <w:tcW w:w="32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F22C04" w:rsidRPr="00AC1950" w:rsidRDefault="00F22C04" w:rsidP="00C75C80">
            <w:pPr>
              <w:spacing w:before="20" w:after="40"/>
              <w:jc w:val="center"/>
              <w:rPr>
                <w:rFonts w:ascii="Arial" w:hAnsi="Arial" w:cs="Arial"/>
                <w:b/>
                <w:sz w:val="16"/>
                <w:szCs w:val="16"/>
              </w:rPr>
            </w:pPr>
            <w:proofErr w:type="spellStart"/>
            <w:r w:rsidRPr="00AC1950">
              <w:rPr>
                <w:rFonts w:ascii="Arial" w:hAnsi="Arial" w:cs="Arial"/>
                <w:b/>
                <w:sz w:val="16"/>
                <w:szCs w:val="16"/>
              </w:rPr>
              <w:t>Homoclave</w:t>
            </w:r>
            <w:proofErr w:type="spellEnd"/>
            <w:r w:rsidRPr="00AC1950">
              <w:rPr>
                <w:rFonts w:ascii="Arial" w:hAnsi="Arial" w:cs="Arial"/>
                <w:b/>
                <w:sz w:val="16"/>
                <w:szCs w:val="16"/>
              </w:rPr>
              <w:t xml:space="preserve"> del Trámite:</w:t>
            </w:r>
          </w:p>
        </w:tc>
        <w:tc>
          <w:tcPr>
            <w:tcW w:w="1380" w:type="dxa"/>
            <w:tcBorders>
              <w:top w:val="nil"/>
              <w:left w:val="single" w:sz="4" w:space="0" w:color="A6A6A6" w:themeColor="background1" w:themeShade="A6"/>
              <w:bottom w:val="nil"/>
              <w:right w:val="nil"/>
            </w:tcBorders>
          </w:tcPr>
          <w:p w:rsidR="00F22C04" w:rsidRPr="00AC1950" w:rsidRDefault="00F22C04" w:rsidP="00C75C80">
            <w:pPr>
              <w:spacing w:before="20" w:after="40"/>
              <w:jc w:val="center"/>
              <w:rPr>
                <w:rFonts w:ascii="Arial" w:hAnsi="Arial" w:cs="Arial"/>
                <w:b/>
                <w:sz w:val="16"/>
                <w:szCs w:val="16"/>
              </w:rPr>
            </w:pPr>
          </w:p>
        </w:tc>
        <w:tc>
          <w:tcPr>
            <w:tcW w:w="1380" w:type="dxa"/>
            <w:tcBorders>
              <w:top w:val="nil"/>
              <w:left w:val="nil"/>
              <w:bottom w:val="nil"/>
              <w:right w:val="single" w:sz="4" w:space="0" w:color="A6A6A6" w:themeColor="background1" w:themeShade="A6"/>
            </w:tcBorders>
          </w:tcPr>
          <w:p w:rsidR="00F22C04" w:rsidRPr="00AC1950" w:rsidRDefault="00F22C04" w:rsidP="00C75C80">
            <w:pPr>
              <w:spacing w:before="20" w:after="40"/>
              <w:jc w:val="center"/>
              <w:rPr>
                <w:rFonts w:ascii="Arial" w:hAnsi="Arial" w:cs="Arial"/>
                <w:b/>
                <w:sz w:val="16"/>
                <w:szCs w:val="16"/>
              </w:rPr>
            </w:pPr>
          </w:p>
        </w:tc>
        <w:tc>
          <w:tcPr>
            <w:tcW w:w="2761"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F22C04" w:rsidRPr="00AC1950" w:rsidRDefault="00F22C04" w:rsidP="00C75C80">
            <w:pPr>
              <w:spacing w:before="20" w:after="40"/>
              <w:jc w:val="center"/>
              <w:rPr>
                <w:rFonts w:ascii="Arial" w:hAnsi="Arial" w:cs="Arial"/>
                <w:b/>
                <w:sz w:val="16"/>
                <w:szCs w:val="16"/>
              </w:rPr>
            </w:pPr>
            <w:r w:rsidRPr="00AC1950">
              <w:rPr>
                <w:rFonts w:ascii="Arial" w:hAnsi="Arial" w:cs="Arial"/>
                <w:b/>
                <w:sz w:val="16"/>
                <w:szCs w:val="16"/>
              </w:rPr>
              <w:t>Fecha de recepción  en la SE:</w:t>
            </w:r>
          </w:p>
        </w:tc>
      </w:tr>
      <w:tr w:rsidR="00F22C04" w:rsidRPr="006F5E38" w:rsidTr="00C75C80">
        <w:trPr>
          <w:trHeight w:val="266"/>
        </w:trPr>
        <w:tc>
          <w:tcPr>
            <w:tcW w:w="32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22C04" w:rsidRPr="00AC1950" w:rsidRDefault="00F22C04" w:rsidP="00C75C80">
            <w:pPr>
              <w:spacing w:before="20" w:after="40"/>
              <w:jc w:val="center"/>
              <w:rPr>
                <w:rFonts w:ascii="Arial" w:hAnsi="Arial" w:cs="Arial"/>
                <w:sz w:val="16"/>
                <w:szCs w:val="16"/>
              </w:rPr>
            </w:pPr>
            <w:r w:rsidRPr="00AC1950">
              <w:rPr>
                <w:rFonts w:ascii="Arial" w:hAnsi="Arial" w:cs="Arial"/>
                <w:sz w:val="16"/>
                <w:szCs w:val="16"/>
              </w:rPr>
              <w:t>SE-06-039</w:t>
            </w:r>
          </w:p>
        </w:tc>
        <w:tc>
          <w:tcPr>
            <w:tcW w:w="1380" w:type="dxa"/>
            <w:tcBorders>
              <w:top w:val="nil"/>
              <w:left w:val="single" w:sz="4" w:space="0" w:color="A6A6A6" w:themeColor="background1" w:themeShade="A6"/>
              <w:bottom w:val="nil"/>
              <w:right w:val="nil"/>
            </w:tcBorders>
          </w:tcPr>
          <w:p w:rsidR="00F22C04" w:rsidRPr="00AC1950" w:rsidRDefault="00F22C04" w:rsidP="00C75C80">
            <w:pPr>
              <w:spacing w:before="20" w:after="40"/>
              <w:jc w:val="center"/>
              <w:rPr>
                <w:rFonts w:ascii="Arial" w:hAnsi="Arial" w:cs="Arial"/>
                <w:sz w:val="16"/>
                <w:szCs w:val="16"/>
              </w:rPr>
            </w:pPr>
          </w:p>
        </w:tc>
        <w:tc>
          <w:tcPr>
            <w:tcW w:w="1380" w:type="dxa"/>
            <w:tcBorders>
              <w:top w:val="nil"/>
              <w:left w:val="nil"/>
              <w:bottom w:val="nil"/>
              <w:right w:val="single" w:sz="4" w:space="0" w:color="A6A6A6" w:themeColor="background1" w:themeShade="A6"/>
            </w:tcBorders>
          </w:tcPr>
          <w:p w:rsidR="00F22C04" w:rsidRPr="00AC1950" w:rsidRDefault="00F22C04" w:rsidP="00C75C80">
            <w:pPr>
              <w:spacing w:before="20" w:after="40"/>
              <w:jc w:val="center"/>
              <w:rPr>
                <w:rFonts w:ascii="Arial" w:hAnsi="Arial" w:cs="Arial"/>
                <w:sz w:val="16"/>
                <w:szCs w:val="16"/>
              </w:rPr>
            </w:pPr>
          </w:p>
        </w:tc>
        <w:tc>
          <w:tcPr>
            <w:tcW w:w="94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22C04" w:rsidRPr="00AC1950" w:rsidRDefault="00F22C04" w:rsidP="00C75C80">
            <w:pPr>
              <w:spacing w:before="20" w:after="40"/>
              <w:jc w:val="right"/>
              <w:rPr>
                <w:rFonts w:ascii="Arial" w:hAnsi="Arial" w:cs="Arial"/>
                <w:sz w:val="16"/>
                <w:szCs w:val="16"/>
              </w:rPr>
            </w:pPr>
          </w:p>
        </w:tc>
        <w:tc>
          <w:tcPr>
            <w:tcW w:w="946"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22C04" w:rsidRPr="00AC1950" w:rsidRDefault="00F22C04" w:rsidP="00C75C80">
            <w:pPr>
              <w:spacing w:before="20" w:after="40"/>
              <w:jc w:val="right"/>
              <w:rPr>
                <w:rFonts w:ascii="Arial" w:hAnsi="Arial" w:cs="Arial"/>
                <w:sz w:val="16"/>
                <w:szCs w:val="16"/>
              </w:rPr>
            </w:pPr>
          </w:p>
        </w:tc>
        <w:tc>
          <w:tcPr>
            <w:tcW w:w="86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22C04" w:rsidRPr="00AC1950" w:rsidRDefault="00F22C04" w:rsidP="00C75C80">
            <w:pPr>
              <w:spacing w:before="20" w:after="40"/>
              <w:jc w:val="right"/>
              <w:rPr>
                <w:rFonts w:ascii="Arial" w:hAnsi="Arial" w:cs="Arial"/>
                <w:sz w:val="16"/>
                <w:szCs w:val="16"/>
              </w:rPr>
            </w:pPr>
          </w:p>
        </w:tc>
      </w:tr>
      <w:tr w:rsidR="00F22C04" w:rsidRPr="006F5E38" w:rsidTr="00C75C80">
        <w:trPr>
          <w:trHeight w:val="69"/>
        </w:trPr>
        <w:tc>
          <w:tcPr>
            <w:tcW w:w="32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F22C04" w:rsidRPr="00AC1950" w:rsidRDefault="00F22C04" w:rsidP="00C75C80">
            <w:pPr>
              <w:spacing w:before="20" w:after="40"/>
              <w:jc w:val="center"/>
              <w:rPr>
                <w:rFonts w:ascii="Arial" w:hAnsi="Arial" w:cs="Arial"/>
                <w:b/>
                <w:sz w:val="16"/>
                <w:szCs w:val="16"/>
              </w:rPr>
            </w:pPr>
            <w:r w:rsidRPr="00AC1950">
              <w:rPr>
                <w:rFonts w:ascii="Arial" w:hAnsi="Arial" w:cs="Arial"/>
                <w:b/>
                <w:sz w:val="16"/>
                <w:szCs w:val="16"/>
              </w:rPr>
              <w:t>*Fecha de publicación del formato en el DOF:</w:t>
            </w:r>
          </w:p>
        </w:tc>
        <w:tc>
          <w:tcPr>
            <w:tcW w:w="1380" w:type="dxa"/>
            <w:tcBorders>
              <w:top w:val="nil"/>
              <w:left w:val="single" w:sz="4" w:space="0" w:color="A6A6A6" w:themeColor="background1" w:themeShade="A6"/>
              <w:bottom w:val="nil"/>
              <w:right w:val="nil"/>
            </w:tcBorders>
          </w:tcPr>
          <w:p w:rsidR="00F22C04" w:rsidRPr="00AC1950" w:rsidRDefault="00F22C04" w:rsidP="00C75C80">
            <w:pPr>
              <w:spacing w:before="20" w:after="40"/>
              <w:jc w:val="center"/>
              <w:rPr>
                <w:rFonts w:ascii="Arial" w:hAnsi="Arial" w:cs="Arial"/>
                <w:b/>
                <w:sz w:val="16"/>
                <w:szCs w:val="16"/>
              </w:rPr>
            </w:pPr>
          </w:p>
        </w:tc>
        <w:tc>
          <w:tcPr>
            <w:tcW w:w="1380" w:type="dxa"/>
            <w:tcBorders>
              <w:top w:val="nil"/>
              <w:left w:val="nil"/>
              <w:bottom w:val="nil"/>
              <w:right w:val="nil"/>
            </w:tcBorders>
          </w:tcPr>
          <w:p w:rsidR="00F22C04" w:rsidRPr="00AC1950" w:rsidRDefault="00F22C04" w:rsidP="00C75C80">
            <w:pPr>
              <w:spacing w:before="20" w:after="40"/>
              <w:jc w:val="center"/>
              <w:rPr>
                <w:rFonts w:ascii="Arial" w:hAnsi="Arial" w:cs="Arial"/>
                <w:b/>
                <w:sz w:val="16"/>
                <w:szCs w:val="16"/>
              </w:rPr>
            </w:pPr>
          </w:p>
        </w:tc>
        <w:tc>
          <w:tcPr>
            <w:tcW w:w="2761" w:type="dxa"/>
            <w:gridSpan w:val="5"/>
            <w:tcBorders>
              <w:top w:val="single" w:sz="4" w:space="0" w:color="A6A6A6" w:themeColor="background1" w:themeShade="A6"/>
              <w:left w:val="nil"/>
              <w:bottom w:val="nil"/>
              <w:right w:val="nil"/>
            </w:tcBorders>
            <w:shd w:val="clear" w:color="auto" w:fill="auto"/>
          </w:tcPr>
          <w:p w:rsidR="00F22C04" w:rsidRPr="00AC1950" w:rsidRDefault="00F22C04" w:rsidP="00C75C80">
            <w:pPr>
              <w:rPr>
                <w:rFonts w:ascii="Arial" w:hAnsi="Arial" w:cs="Arial"/>
              </w:rPr>
            </w:pPr>
          </w:p>
        </w:tc>
      </w:tr>
      <w:tr w:rsidR="00F22C04" w:rsidRPr="006F5E38" w:rsidTr="00C75C80">
        <w:trPr>
          <w:trHeight w:val="498"/>
        </w:trPr>
        <w:tc>
          <w:tcPr>
            <w:tcW w:w="322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22C04" w:rsidRPr="00AC1950" w:rsidRDefault="0084035C" w:rsidP="00C75C80">
            <w:pPr>
              <w:spacing w:before="20" w:after="40"/>
              <w:jc w:val="center"/>
              <w:rPr>
                <w:rFonts w:ascii="Arial" w:hAnsi="Arial" w:cs="Arial"/>
                <w:sz w:val="16"/>
                <w:szCs w:val="16"/>
              </w:rPr>
            </w:pPr>
            <w:r>
              <w:rPr>
                <w:rFonts w:ascii="Arial" w:hAnsi="Arial" w:cs="Arial"/>
                <w:sz w:val="16"/>
                <w:szCs w:val="16"/>
              </w:rPr>
              <w:t>23</w:t>
            </w:r>
            <w:bookmarkStart w:id="0" w:name="_GoBack"/>
            <w:bookmarkEnd w:id="0"/>
            <w:r w:rsidR="00F22C04" w:rsidRPr="00AC1950">
              <w:rPr>
                <w:rFonts w:ascii="Arial" w:hAnsi="Arial" w:cs="Arial"/>
                <w:sz w:val="16"/>
                <w:szCs w:val="16"/>
              </w:rPr>
              <w:t>/12/2014</w:t>
            </w:r>
          </w:p>
        </w:tc>
        <w:tc>
          <w:tcPr>
            <w:tcW w:w="1380" w:type="dxa"/>
            <w:tcBorders>
              <w:top w:val="nil"/>
              <w:left w:val="single" w:sz="4" w:space="0" w:color="A6A6A6" w:themeColor="background1" w:themeShade="A6"/>
              <w:bottom w:val="nil"/>
              <w:right w:val="nil"/>
            </w:tcBorders>
          </w:tcPr>
          <w:p w:rsidR="00F22C04" w:rsidRPr="00AC1950" w:rsidRDefault="00F22C04" w:rsidP="00C75C80">
            <w:pPr>
              <w:spacing w:before="20" w:after="40"/>
              <w:jc w:val="center"/>
              <w:rPr>
                <w:rFonts w:ascii="Arial" w:hAnsi="Arial" w:cs="Arial"/>
                <w:sz w:val="16"/>
                <w:szCs w:val="16"/>
              </w:rPr>
            </w:pPr>
          </w:p>
        </w:tc>
        <w:tc>
          <w:tcPr>
            <w:tcW w:w="1380" w:type="dxa"/>
            <w:tcBorders>
              <w:top w:val="nil"/>
              <w:left w:val="nil"/>
              <w:bottom w:val="nil"/>
              <w:right w:val="nil"/>
            </w:tcBorders>
          </w:tcPr>
          <w:p w:rsidR="00F22C04" w:rsidRPr="00AC1950" w:rsidRDefault="00F22C04" w:rsidP="00C75C80">
            <w:pPr>
              <w:spacing w:before="20" w:after="40"/>
              <w:jc w:val="center"/>
              <w:rPr>
                <w:rFonts w:ascii="Arial" w:hAnsi="Arial" w:cs="Arial"/>
                <w:sz w:val="16"/>
                <w:szCs w:val="16"/>
              </w:rPr>
            </w:pPr>
          </w:p>
        </w:tc>
        <w:tc>
          <w:tcPr>
            <w:tcW w:w="988" w:type="dxa"/>
            <w:gridSpan w:val="2"/>
            <w:tcBorders>
              <w:top w:val="nil"/>
              <w:left w:val="nil"/>
              <w:bottom w:val="nil"/>
              <w:right w:val="nil"/>
            </w:tcBorders>
          </w:tcPr>
          <w:p w:rsidR="00F22C04" w:rsidRPr="00AC1950" w:rsidRDefault="00F22C04" w:rsidP="00C75C80">
            <w:pPr>
              <w:rPr>
                <w:rFonts w:ascii="Arial" w:hAnsi="Arial" w:cs="Arial"/>
              </w:rPr>
            </w:pPr>
          </w:p>
        </w:tc>
        <w:tc>
          <w:tcPr>
            <w:tcW w:w="988" w:type="dxa"/>
            <w:gridSpan w:val="2"/>
            <w:tcBorders>
              <w:top w:val="nil"/>
              <w:left w:val="nil"/>
              <w:bottom w:val="nil"/>
              <w:right w:val="nil"/>
            </w:tcBorders>
          </w:tcPr>
          <w:p w:rsidR="00F22C04" w:rsidRPr="00AC1950" w:rsidRDefault="00F22C04" w:rsidP="00C75C80">
            <w:pPr>
              <w:rPr>
                <w:rFonts w:ascii="Arial" w:hAnsi="Arial" w:cs="Arial"/>
              </w:rPr>
            </w:pPr>
          </w:p>
        </w:tc>
        <w:tc>
          <w:tcPr>
            <w:tcW w:w="785" w:type="dxa"/>
            <w:tcBorders>
              <w:top w:val="nil"/>
              <w:left w:val="nil"/>
              <w:bottom w:val="nil"/>
              <w:right w:val="nil"/>
            </w:tcBorders>
            <w:shd w:val="clear" w:color="auto" w:fill="auto"/>
          </w:tcPr>
          <w:p w:rsidR="00F22C04" w:rsidRPr="00AC1950" w:rsidRDefault="00F22C04" w:rsidP="00C75C80">
            <w:pPr>
              <w:rPr>
                <w:rFonts w:ascii="Arial" w:hAnsi="Arial" w:cs="Arial"/>
              </w:rPr>
            </w:pPr>
          </w:p>
        </w:tc>
      </w:tr>
      <w:tr w:rsidR="00F22C04" w:rsidRPr="009B3F03" w:rsidTr="00C75C80">
        <w:trPr>
          <w:trHeight w:val="170"/>
        </w:trPr>
        <w:tc>
          <w:tcPr>
            <w:tcW w:w="3226" w:type="dxa"/>
            <w:tcBorders>
              <w:top w:val="single" w:sz="4" w:space="0" w:color="A6A6A6" w:themeColor="background1" w:themeShade="A6"/>
              <w:left w:val="nil"/>
              <w:bottom w:val="nil"/>
              <w:right w:val="nil"/>
            </w:tcBorders>
          </w:tcPr>
          <w:p w:rsidR="00F22C04" w:rsidRPr="009B3F03" w:rsidRDefault="00F22C04" w:rsidP="00C75C80">
            <w:pPr>
              <w:jc w:val="center"/>
              <w:rPr>
                <w:rFonts w:ascii="Arial" w:hAnsi="Arial" w:cs="Arial"/>
                <w:sz w:val="2"/>
                <w:szCs w:val="10"/>
              </w:rPr>
            </w:pPr>
          </w:p>
        </w:tc>
        <w:tc>
          <w:tcPr>
            <w:tcW w:w="1380" w:type="dxa"/>
            <w:tcBorders>
              <w:top w:val="nil"/>
              <w:left w:val="nil"/>
              <w:bottom w:val="nil"/>
              <w:right w:val="nil"/>
            </w:tcBorders>
          </w:tcPr>
          <w:p w:rsidR="00F22C04" w:rsidRPr="009B3F03" w:rsidRDefault="00F22C04" w:rsidP="00C75C80">
            <w:pPr>
              <w:jc w:val="center"/>
              <w:rPr>
                <w:rFonts w:ascii="Arial" w:hAnsi="Arial" w:cs="Arial"/>
                <w:sz w:val="2"/>
                <w:szCs w:val="10"/>
              </w:rPr>
            </w:pPr>
          </w:p>
        </w:tc>
        <w:tc>
          <w:tcPr>
            <w:tcW w:w="1380" w:type="dxa"/>
            <w:tcBorders>
              <w:top w:val="nil"/>
              <w:left w:val="nil"/>
              <w:bottom w:val="nil"/>
              <w:right w:val="nil"/>
            </w:tcBorders>
          </w:tcPr>
          <w:p w:rsidR="00F22C04" w:rsidRPr="009B3F03" w:rsidRDefault="00F22C04" w:rsidP="00C75C80">
            <w:pPr>
              <w:jc w:val="center"/>
              <w:rPr>
                <w:rFonts w:ascii="Arial" w:hAnsi="Arial" w:cs="Arial"/>
                <w:sz w:val="2"/>
                <w:szCs w:val="10"/>
              </w:rPr>
            </w:pPr>
          </w:p>
        </w:tc>
        <w:tc>
          <w:tcPr>
            <w:tcW w:w="988" w:type="dxa"/>
            <w:gridSpan w:val="2"/>
            <w:tcBorders>
              <w:top w:val="nil"/>
              <w:left w:val="nil"/>
              <w:bottom w:val="nil"/>
              <w:right w:val="nil"/>
            </w:tcBorders>
          </w:tcPr>
          <w:p w:rsidR="00F22C04" w:rsidRPr="009B3F03" w:rsidRDefault="00F22C04" w:rsidP="00C75C80">
            <w:pPr>
              <w:jc w:val="center"/>
              <w:rPr>
                <w:rFonts w:ascii="Arial" w:hAnsi="Arial" w:cs="Arial"/>
                <w:sz w:val="2"/>
                <w:szCs w:val="10"/>
              </w:rPr>
            </w:pPr>
          </w:p>
        </w:tc>
        <w:tc>
          <w:tcPr>
            <w:tcW w:w="988" w:type="dxa"/>
            <w:gridSpan w:val="2"/>
            <w:tcBorders>
              <w:top w:val="nil"/>
              <w:left w:val="nil"/>
              <w:bottom w:val="nil"/>
              <w:right w:val="nil"/>
            </w:tcBorders>
          </w:tcPr>
          <w:p w:rsidR="00F22C04" w:rsidRPr="009B3F03" w:rsidRDefault="00F22C04" w:rsidP="00C75C80">
            <w:pPr>
              <w:jc w:val="center"/>
              <w:rPr>
                <w:rFonts w:ascii="Arial" w:hAnsi="Arial" w:cs="Arial"/>
                <w:sz w:val="2"/>
                <w:szCs w:val="10"/>
              </w:rPr>
            </w:pPr>
          </w:p>
        </w:tc>
        <w:tc>
          <w:tcPr>
            <w:tcW w:w="785" w:type="dxa"/>
            <w:tcBorders>
              <w:top w:val="nil"/>
              <w:left w:val="nil"/>
              <w:bottom w:val="nil"/>
              <w:right w:val="nil"/>
            </w:tcBorders>
          </w:tcPr>
          <w:p w:rsidR="00F22C04" w:rsidRPr="009B3F03" w:rsidRDefault="00F22C04" w:rsidP="00C75C80">
            <w:pPr>
              <w:jc w:val="center"/>
              <w:rPr>
                <w:rFonts w:ascii="Arial" w:hAnsi="Arial" w:cs="Arial"/>
                <w:sz w:val="2"/>
                <w:szCs w:val="10"/>
              </w:rPr>
            </w:pPr>
          </w:p>
        </w:tc>
      </w:tr>
    </w:tbl>
    <w:tbl>
      <w:tblPr>
        <w:tblW w:w="8747"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47"/>
      </w:tblGrid>
      <w:tr w:rsidR="00F22C04" w:rsidRPr="006F5E38" w:rsidTr="00C75C80">
        <w:tc>
          <w:tcPr>
            <w:tcW w:w="8747" w:type="dxa"/>
            <w:tcBorders>
              <w:top w:val="single" w:sz="4" w:space="0" w:color="A6A6A6"/>
              <w:left w:val="single" w:sz="4" w:space="0" w:color="A6A6A6"/>
              <w:bottom w:val="single" w:sz="4" w:space="0" w:color="A6A6A6"/>
              <w:right w:val="single" w:sz="4" w:space="0" w:color="A6A6A6"/>
            </w:tcBorders>
            <w:shd w:val="clear" w:color="auto" w:fill="F2F2F2"/>
          </w:tcPr>
          <w:p w:rsidR="00F22C04" w:rsidRPr="00233FDE" w:rsidRDefault="00F22C04" w:rsidP="00F22C04">
            <w:pPr>
              <w:pStyle w:val="Prrafodelista"/>
              <w:numPr>
                <w:ilvl w:val="0"/>
                <w:numId w:val="5"/>
              </w:numPr>
              <w:spacing w:before="80" w:after="80" w:line="240" w:lineRule="auto"/>
              <w:ind w:left="276" w:hanging="276"/>
              <w:jc w:val="center"/>
              <w:rPr>
                <w:rFonts w:ascii="Arial" w:hAnsi="Arial" w:cs="Arial"/>
                <w:b/>
                <w:sz w:val="16"/>
                <w:szCs w:val="16"/>
              </w:rPr>
            </w:pPr>
            <w:r w:rsidRPr="00233FDE">
              <w:rPr>
                <w:rFonts w:ascii="Arial" w:hAnsi="Arial" w:cs="Arial"/>
                <w:b/>
                <w:sz w:val="16"/>
                <w:szCs w:val="16"/>
              </w:rPr>
              <w:t>Información General del Organismo Promotor</w:t>
            </w:r>
          </w:p>
        </w:tc>
      </w:tr>
      <w:tr w:rsidR="00F22C04" w:rsidRPr="006F5E38" w:rsidTr="00C75C80">
        <w:tc>
          <w:tcPr>
            <w:tcW w:w="8747" w:type="dxa"/>
            <w:tcBorders>
              <w:top w:val="single" w:sz="4" w:space="0" w:color="A6A6A6"/>
              <w:left w:val="single" w:sz="4" w:space="0" w:color="A6A6A6"/>
              <w:bottom w:val="single" w:sz="4" w:space="0" w:color="A6A6A6"/>
              <w:right w:val="single" w:sz="4" w:space="0" w:color="A6A6A6"/>
            </w:tcBorders>
            <w:shd w:val="clear" w:color="auto" w:fill="auto"/>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r w:rsidRPr="00B51B95">
              <w:rPr>
                <w:rFonts w:ascii="Arial" w:hAnsi="Arial" w:cs="Arial"/>
                <w:sz w:val="16"/>
                <w:szCs w:val="16"/>
              </w:rPr>
              <w:t>Organismo Promotor:</w:t>
            </w:r>
          </w:p>
        </w:tc>
      </w:tr>
      <w:tr w:rsidR="00F22C04" w:rsidRPr="006F5E38" w:rsidTr="00C75C80">
        <w:tc>
          <w:tcPr>
            <w:tcW w:w="8747" w:type="dxa"/>
            <w:tcBorders>
              <w:top w:val="single" w:sz="4" w:space="0" w:color="A6A6A6"/>
              <w:left w:val="single" w:sz="4" w:space="0" w:color="A6A6A6"/>
              <w:bottom w:val="single" w:sz="4" w:space="0" w:color="A6A6A6"/>
              <w:right w:val="single" w:sz="4" w:space="0" w:color="A6A6A6"/>
            </w:tcBorders>
            <w:shd w:val="clear" w:color="auto" w:fill="auto"/>
          </w:tcPr>
          <w:p w:rsidR="00F22C04" w:rsidRPr="00AC1950" w:rsidRDefault="00F22C04" w:rsidP="00F22C04">
            <w:pPr>
              <w:pStyle w:val="Prrafodelista"/>
              <w:numPr>
                <w:ilvl w:val="0"/>
                <w:numId w:val="4"/>
              </w:numPr>
              <w:spacing w:before="40" w:after="40" w:line="240" w:lineRule="auto"/>
              <w:ind w:left="134" w:hanging="134"/>
              <w:rPr>
                <w:rFonts w:ascii="Arial" w:hAnsi="Arial" w:cs="Arial"/>
                <w:sz w:val="16"/>
                <w:szCs w:val="16"/>
              </w:rPr>
            </w:pPr>
            <w:r w:rsidRPr="00AC1950">
              <w:rPr>
                <w:rFonts w:ascii="Arial" w:hAnsi="Arial" w:cs="Arial"/>
                <w:sz w:val="16"/>
                <w:szCs w:val="16"/>
              </w:rPr>
              <w:t>Registro IE:</w:t>
            </w:r>
          </w:p>
        </w:tc>
      </w:tr>
      <w:tr w:rsidR="00F22C04" w:rsidRPr="006F5E38" w:rsidTr="00C75C80">
        <w:tc>
          <w:tcPr>
            <w:tcW w:w="8747" w:type="dxa"/>
            <w:tcBorders>
              <w:top w:val="single" w:sz="4" w:space="0" w:color="A6A6A6"/>
              <w:left w:val="single" w:sz="4" w:space="0" w:color="A6A6A6"/>
              <w:bottom w:val="single" w:sz="4" w:space="0" w:color="A6A6A6"/>
              <w:right w:val="single" w:sz="4" w:space="0" w:color="A6A6A6"/>
            </w:tcBorders>
            <w:shd w:val="clear" w:color="auto" w:fill="auto"/>
          </w:tcPr>
          <w:p w:rsidR="00F22C04" w:rsidRPr="00AC1950" w:rsidRDefault="00F22C04" w:rsidP="00F22C04">
            <w:pPr>
              <w:pStyle w:val="Prrafodelista"/>
              <w:numPr>
                <w:ilvl w:val="0"/>
                <w:numId w:val="4"/>
              </w:numPr>
              <w:spacing w:before="40" w:after="40" w:line="240" w:lineRule="auto"/>
              <w:ind w:left="134" w:hanging="134"/>
              <w:rPr>
                <w:rFonts w:ascii="Arial" w:hAnsi="Arial" w:cs="Arial"/>
                <w:sz w:val="16"/>
                <w:szCs w:val="16"/>
              </w:rPr>
            </w:pPr>
            <w:r w:rsidRPr="00AC1950">
              <w:rPr>
                <w:rFonts w:ascii="Arial" w:hAnsi="Arial" w:cs="Arial"/>
                <w:sz w:val="16"/>
                <w:szCs w:val="16"/>
              </w:rPr>
              <w:t xml:space="preserve">Responsable Operativo: </w:t>
            </w:r>
          </w:p>
        </w:tc>
      </w:tr>
      <w:tr w:rsidR="00F22C04" w:rsidRPr="006F5E38" w:rsidTr="00C75C80">
        <w:tc>
          <w:tcPr>
            <w:tcW w:w="8747" w:type="dxa"/>
            <w:tcBorders>
              <w:top w:val="single" w:sz="4" w:space="0" w:color="A6A6A6"/>
              <w:left w:val="single" w:sz="4" w:space="0" w:color="A6A6A6"/>
              <w:bottom w:val="single" w:sz="4" w:space="0" w:color="A6A6A6"/>
              <w:right w:val="single" w:sz="4" w:space="0" w:color="A6A6A6"/>
            </w:tcBorders>
            <w:shd w:val="clear" w:color="auto" w:fill="auto"/>
          </w:tcPr>
          <w:p w:rsidR="00F22C04" w:rsidRPr="00AC1950" w:rsidRDefault="00F22C04" w:rsidP="00F22C04">
            <w:pPr>
              <w:pStyle w:val="Prrafodelista"/>
              <w:numPr>
                <w:ilvl w:val="0"/>
                <w:numId w:val="4"/>
              </w:numPr>
              <w:spacing w:before="40" w:after="40" w:line="240" w:lineRule="auto"/>
              <w:ind w:left="134" w:hanging="134"/>
              <w:rPr>
                <w:rFonts w:ascii="Arial" w:hAnsi="Arial" w:cs="Arial"/>
                <w:sz w:val="16"/>
                <w:szCs w:val="16"/>
              </w:rPr>
            </w:pPr>
            <w:r w:rsidRPr="00AC1950">
              <w:rPr>
                <w:rFonts w:ascii="Arial" w:hAnsi="Arial" w:cs="Arial"/>
                <w:sz w:val="16"/>
                <w:szCs w:val="16"/>
              </w:rPr>
              <w:t xml:space="preserve">Teléfono: </w:t>
            </w:r>
          </w:p>
        </w:tc>
      </w:tr>
      <w:tr w:rsidR="00F22C04" w:rsidRPr="006F5E38" w:rsidTr="00C75C80">
        <w:tc>
          <w:tcPr>
            <w:tcW w:w="8747" w:type="dxa"/>
            <w:tcBorders>
              <w:top w:val="single" w:sz="4" w:space="0" w:color="A6A6A6"/>
              <w:left w:val="single" w:sz="4" w:space="0" w:color="A6A6A6"/>
              <w:bottom w:val="single" w:sz="4" w:space="0" w:color="A6A6A6"/>
              <w:right w:val="single" w:sz="4" w:space="0" w:color="A6A6A6"/>
            </w:tcBorders>
            <w:shd w:val="clear" w:color="auto" w:fill="auto"/>
          </w:tcPr>
          <w:p w:rsidR="00F22C04" w:rsidRPr="00AC1950" w:rsidRDefault="00F22C04" w:rsidP="00F22C04">
            <w:pPr>
              <w:pStyle w:val="Prrafodelista"/>
              <w:numPr>
                <w:ilvl w:val="0"/>
                <w:numId w:val="4"/>
              </w:numPr>
              <w:spacing w:before="40" w:after="40" w:line="240" w:lineRule="auto"/>
              <w:ind w:left="134" w:hanging="134"/>
              <w:rPr>
                <w:rFonts w:ascii="Arial" w:hAnsi="Arial" w:cs="Arial"/>
                <w:sz w:val="16"/>
                <w:szCs w:val="16"/>
              </w:rPr>
            </w:pPr>
            <w:r w:rsidRPr="00AC1950">
              <w:rPr>
                <w:rFonts w:ascii="Arial" w:hAnsi="Arial" w:cs="Arial"/>
                <w:sz w:val="16"/>
                <w:szCs w:val="16"/>
              </w:rPr>
              <w:t>Correo electrónico:</w:t>
            </w:r>
          </w:p>
        </w:tc>
      </w:tr>
      <w:tr w:rsidR="00F22C04" w:rsidRPr="006F5E38" w:rsidTr="00C75C80">
        <w:tc>
          <w:tcPr>
            <w:tcW w:w="8747" w:type="dxa"/>
            <w:tcBorders>
              <w:top w:val="single" w:sz="4" w:space="0" w:color="A6A6A6"/>
              <w:left w:val="single" w:sz="4" w:space="0" w:color="A6A6A6"/>
              <w:bottom w:val="single" w:sz="4" w:space="0" w:color="A6A6A6"/>
              <w:right w:val="single" w:sz="4" w:space="0" w:color="A6A6A6"/>
            </w:tcBorders>
            <w:shd w:val="clear" w:color="auto" w:fill="auto"/>
          </w:tcPr>
          <w:p w:rsidR="00F22C04" w:rsidRPr="00AC1950" w:rsidRDefault="00F22C04" w:rsidP="00F22C04">
            <w:pPr>
              <w:pStyle w:val="Prrafodelista"/>
              <w:numPr>
                <w:ilvl w:val="0"/>
                <w:numId w:val="4"/>
              </w:numPr>
              <w:spacing w:before="40" w:after="40" w:line="240" w:lineRule="auto"/>
              <w:ind w:left="134" w:hanging="134"/>
              <w:rPr>
                <w:rFonts w:ascii="Arial" w:hAnsi="Arial" w:cs="Arial"/>
                <w:sz w:val="16"/>
                <w:szCs w:val="16"/>
              </w:rPr>
            </w:pPr>
            <w:r w:rsidRPr="00AC1950">
              <w:rPr>
                <w:rFonts w:ascii="Arial" w:hAnsi="Arial" w:cs="Arial"/>
                <w:sz w:val="16"/>
                <w:szCs w:val="16"/>
              </w:rPr>
              <w:t>Sitio Web:</w:t>
            </w:r>
          </w:p>
        </w:tc>
      </w:tr>
      <w:tr w:rsidR="00F22C04" w:rsidRPr="006F5E38" w:rsidTr="00C75C80">
        <w:tc>
          <w:tcPr>
            <w:tcW w:w="8747" w:type="dxa"/>
            <w:tcBorders>
              <w:top w:val="nil"/>
              <w:left w:val="nil"/>
              <w:bottom w:val="single" w:sz="4" w:space="0" w:color="A6A6A6"/>
              <w:right w:val="nil"/>
            </w:tcBorders>
            <w:shd w:val="clear" w:color="auto" w:fill="auto"/>
          </w:tcPr>
          <w:p w:rsidR="00F22C04" w:rsidRPr="00AC1950" w:rsidRDefault="00F22C04" w:rsidP="00C75C80">
            <w:pPr>
              <w:spacing w:after="0" w:line="240" w:lineRule="auto"/>
              <w:jc w:val="center"/>
              <w:rPr>
                <w:rFonts w:ascii="Arial" w:hAnsi="Arial" w:cs="Arial"/>
                <w:sz w:val="10"/>
                <w:szCs w:val="10"/>
              </w:rPr>
            </w:pPr>
          </w:p>
          <w:p w:rsidR="00F22C04" w:rsidRPr="00AC1950" w:rsidRDefault="00F22C04" w:rsidP="00C75C80">
            <w:pPr>
              <w:spacing w:after="0" w:line="240" w:lineRule="auto"/>
              <w:jc w:val="center"/>
              <w:rPr>
                <w:rFonts w:ascii="Arial" w:hAnsi="Arial" w:cs="Arial"/>
                <w:sz w:val="10"/>
                <w:szCs w:val="10"/>
              </w:rPr>
            </w:pPr>
          </w:p>
        </w:tc>
      </w:tr>
    </w:tbl>
    <w:p w:rsidR="00F22C04" w:rsidRPr="00AC1950" w:rsidRDefault="00F22C04" w:rsidP="00F22C04">
      <w:pPr>
        <w:spacing w:after="0" w:line="240" w:lineRule="auto"/>
        <w:jc w:val="center"/>
        <w:rPr>
          <w:rFonts w:ascii="Arial" w:hAnsi="Arial" w:cs="Arial"/>
          <w:sz w:val="10"/>
          <w:szCs w:val="10"/>
        </w:rPr>
      </w:pPr>
    </w:p>
    <w:p w:rsidR="00F22C04" w:rsidRPr="00AC1950" w:rsidRDefault="00F22C04" w:rsidP="00F22C04">
      <w:pPr>
        <w:numPr>
          <w:ilvl w:val="0"/>
          <w:numId w:val="1"/>
        </w:numPr>
        <w:ind w:left="284" w:hanging="102"/>
        <w:contextualSpacing/>
        <w:jc w:val="both"/>
        <w:rPr>
          <w:rFonts w:ascii="Arial" w:hAnsi="Arial" w:cs="Arial"/>
          <w:b/>
          <w:sz w:val="16"/>
          <w:szCs w:val="10"/>
        </w:rPr>
      </w:pPr>
      <w:r w:rsidRPr="00AC1950">
        <w:rPr>
          <w:rFonts w:ascii="Arial" w:hAnsi="Arial" w:cs="Arial"/>
          <w:sz w:val="16"/>
          <w:szCs w:val="10"/>
        </w:rPr>
        <w:t xml:space="preserve">De conformidad con los artículos 4 y 69-M, fracción V </w:t>
      </w:r>
      <w:r w:rsidRPr="00AC1950">
        <w:rPr>
          <w:rFonts w:ascii="Arial" w:hAnsi="Arial" w:cs="Arial"/>
          <w:i/>
          <w:sz w:val="16"/>
          <w:szCs w:val="10"/>
        </w:rPr>
        <w:t>de la Ley Federal de Procedimiento Administrativo</w:t>
      </w:r>
      <w:r w:rsidRPr="00AC1950">
        <w:rPr>
          <w:rFonts w:ascii="Arial" w:hAnsi="Arial" w:cs="Arial"/>
          <w:sz w:val="16"/>
          <w:szCs w:val="10"/>
        </w:rPr>
        <w:t>, los formatos para solicitar trámites y servicios deberán publicarse en el Diario Oficial de la Federación (DOF).</w:t>
      </w:r>
    </w:p>
    <w:p w:rsidR="00F22C04" w:rsidRPr="009B3F03" w:rsidRDefault="00F22C04" w:rsidP="00F22C04">
      <w:pPr>
        <w:ind w:left="284"/>
        <w:contextualSpacing/>
        <w:rPr>
          <w:rFonts w:ascii="Arial" w:hAnsi="Arial" w:cs="Arial"/>
          <w:b/>
          <w:sz w:val="8"/>
          <w:szCs w:val="10"/>
        </w:rPr>
      </w:pPr>
    </w:p>
    <w:tbl>
      <w:tblPr>
        <w:tblStyle w:val="Tablaconcuadrcula"/>
        <w:tblW w:w="0" w:type="auto"/>
        <w:jc w:val="center"/>
        <w:tblInd w:w="18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Look w:val="04A0" w:firstRow="1" w:lastRow="0" w:firstColumn="1" w:lastColumn="0" w:noHBand="0" w:noVBand="1"/>
      </w:tblPr>
      <w:tblGrid>
        <w:gridCol w:w="8807"/>
      </w:tblGrid>
      <w:tr w:rsidR="00F22C04" w:rsidRPr="006F5E38" w:rsidTr="00C75C80">
        <w:trPr>
          <w:trHeight w:val="214"/>
          <w:jc w:val="center"/>
        </w:trPr>
        <w:tc>
          <w:tcPr>
            <w:tcW w:w="8807" w:type="dxa"/>
            <w:shd w:val="clear" w:color="auto" w:fill="F2F2F2" w:themeFill="background1" w:themeFillShade="F2"/>
          </w:tcPr>
          <w:p w:rsidR="00F22C04" w:rsidRPr="00AC1950" w:rsidRDefault="00F22C04" w:rsidP="00C75C80">
            <w:pPr>
              <w:tabs>
                <w:tab w:val="left" w:pos="1544"/>
              </w:tabs>
              <w:spacing w:before="120" w:after="120"/>
              <w:jc w:val="center"/>
              <w:rPr>
                <w:rFonts w:ascii="Arial" w:hAnsi="Arial" w:cs="Arial"/>
                <w:b/>
                <w:sz w:val="16"/>
                <w:szCs w:val="16"/>
              </w:rPr>
            </w:pPr>
            <w:r w:rsidRPr="00AC1950">
              <w:rPr>
                <w:rFonts w:ascii="Arial" w:hAnsi="Arial" w:cs="Arial"/>
                <w:b/>
                <w:sz w:val="16"/>
                <w:szCs w:val="16"/>
              </w:rPr>
              <w:t>Información del Trámite</w:t>
            </w:r>
          </w:p>
        </w:tc>
      </w:tr>
    </w:tbl>
    <w:p w:rsidR="00F22C04" w:rsidRPr="009B3F03" w:rsidRDefault="00F22C04" w:rsidP="00F22C04">
      <w:pPr>
        <w:tabs>
          <w:tab w:val="center" w:pos="4419"/>
          <w:tab w:val="right" w:pos="8838"/>
        </w:tabs>
        <w:spacing w:after="0"/>
        <w:jc w:val="right"/>
        <w:rPr>
          <w:rFonts w:ascii="Arial" w:hAnsi="Arial" w:cs="Arial"/>
          <w:sz w:val="4"/>
        </w:rPr>
      </w:pPr>
    </w:p>
    <w:tbl>
      <w:tblPr>
        <w:tblW w:w="8789" w:type="dxa"/>
        <w:tblInd w:w="7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020" w:firstRow="1" w:lastRow="0" w:firstColumn="0" w:lastColumn="0" w:noHBand="0" w:noVBand="0"/>
      </w:tblPr>
      <w:tblGrid>
        <w:gridCol w:w="545"/>
        <w:gridCol w:w="8244"/>
      </w:tblGrid>
      <w:tr w:rsidR="00F22C04" w:rsidRPr="006F5E38" w:rsidTr="00C75C80">
        <w:trPr>
          <w:trHeight w:val="345"/>
        </w:trPr>
        <w:tc>
          <w:tcPr>
            <w:tcW w:w="545" w:type="dxa"/>
            <w:shd w:val="clear" w:color="auto" w:fill="F2F2F2" w:themeFill="background1" w:themeFillShade="F2"/>
            <w:noWrap/>
          </w:tcPr>
          <w:p w:rsidR="00F22C04" w:rsidRPr="00307645" w:rsidRDefault="00F22C04" w:rsidP="00C75C80">
            <w:pPr>
              <w:spacing w:before="20" w:after="24" w:line="216" w:lineRule="exact"/>
              <w:jc w:val="center"/>
              <w:rPr>
                <w:rFonts w:ascii="Arial" w:hAnsi="Arial" w:cs="Arial"/>
                <w:b/>
                <w:color w:val="000000"/>
                <w:sz w:val="16"/>
                <w:lang w:val="es-ES"/>
              </w:rPr>
            </w:pPr>
            <w:r w:rsidRPr="002449AA">
              <w:rPr>
                <w:rFonts w:ascii="Arial" w:hAnsi="Arial" w:cs="Arial"/>
                <w:b/>
                <w:color w:val="000000"/>
                <w:sz w:val="16"/>
                <w:lang w:val="es-ES"/>
              </w:rPr>
              <w:t>I</w:t>
            </w:r>
            <w:r>
              <w:rPr>
                <w:rFonts w:ascii="Arial" w:hAnsi="Arial" w:cs="Arial"/>
                <w:b/>
                <w:color w:val="000000"/>
                <w:sz w:val="16"/>
                <w:lang w:val="es-ES"/>
              </w:rPr>
              <w:t>I</w:t>
            </w:r>
            <w:r w:rsidRPr="002449AA">
              <w:rPr>
                <w:rFonts w:ascii="Arial" w:hAnsi="Arial" w:cs="Arial"/>
                <w:b/>
                <w:color w:val="000000"/>
                <w:sz w:val="16"/>
                <w:lang w:val="es-ES"/>
              </w:rPr>
              <w:t>.</w:t>
            </w:r>
          </w:p>
        </w:tc>
        <w:tc>
          <w:tcPr>
            <w:tcW w:w="8244" w:type="dxa"/>
            <w:shd w:val="clear" w:color="auto" w:fill="F2F2F2" w:themeFill="background1" w:themeFillShade="F2"/>
          </w:tcPr>
          <w:p w:rsidR="00F22C04" w:rsidRPr="00307645" w:rsidRDefault="00F22C04" w:rsidP="00C75C80">
            <w:pPr>
              <w:spacing w:before="20" w:after="24" w:line="216" w:lineRule="exact"/>
              <w:jc w:val="both"/>
              <w:rPr>
                <w:rFonts w:ascii="Arial" w:hAnsi="Arial" w:cs="Arial"/>
                <w:b/>
                <w:color w:val="000000"/>
                <w:sz w:val="16"/>
                <w:lang w:val="es-ES"/>
              </w:rPr>
            </w:pPr>
            <w:r w:rsidRPr="006F5E38">
              <w:rPr>
                <w:rFonts w:ascii="Arial" w:eastAsia="Times New Roman" w:hAnsi="Arial" w:cs="Arial"/>
                <w:b/>
                <w:color w:val="000000"/>
                <w:sz w:val="16"/>
                <w:szCs w:val="16"/>
                <w:lang w:val="es-ES" w:eastAsia="es-ES"/>
              </w:rPr>
              <w:t>AUTODIAGNÓSTICO</w:t>
            </w:r>
            <w:r w:rsidRPr="002449AA">
              <w:rPr>
                <w:rFonts w:ascii="Arial" w:hAnsi="Arial" w:cs="Arial"/>
                <w:b/>
                <w:color w:val="000000"/>
                <w:sz w:val="16"/>
                <w:lang w:val="es-ES"/>
              </w:rPr>
              <w:t xml:space="preserve"> DE COMPROMISOS – </w:t>
            </w:r>
            <w:r w:rsidRPr="00307645">
              <w:rPr>
                <w:rFonts w:ascii="Arial" w:hAnsi="Arial" w:cs="Arial"/>
                <w:color w:val="000000"/>
                <w:sz w:val="16"/>
                <w:lang w:val="es-ES"/>
              </w:rPr>
              <w:t>La información que se manifieste en este aparta</w:t>
            </w:r>
            <w:r w:rsidRPr="00AC1950">
              <w:rPr>
                <w:rFonts w:ascii="Arial" w:hAnsi="Arial" w:cs="Arial"/>
                <w:color w:val="000000"/>
                <w:sz w:val="16"/>
                <w:lang w:val="es-ES"/>
              </w:rPr>
              <w:t xml:space="preserve">do, se hace bajo protesta de decir verdad. La documentación que compruebe el cumplimiento de los siguientes elementos deberá de ponerse a disposición de la Instancia </w:t>
            </w:r>
            <w:r w:rsidRPr="006F5E38">
              <w:rPr>
                <w:rFonts w:ascii="Arial" w:eastAsia="Times New Roman" w:hAnsi="Arial" w:cs="Arial"/>
                <w:color w:val="000000"/>
                <w:sz w:val="16"/>
                <w:szCs w:val="16"/>
                <w:lang w:val="es-ES" w:eastAsia="es-ES"/>
              </w:rPr>
              <w:t>Fiscalizadora</w:t>
            </w:r>
            <w:r w:rsidRPr="002449AA">
              <w:rPr>
                <w:rFonts w:ascii="Arial" w:hAnsi="Arial" w:cs="Arial"/>
                <w:color w:val="000000"/>
                <w:sz w:val="16"/>
                <w:lang w:val="es-ES"/>
              </w:rPr>
              <w:t>, cuando ésta lo requiera.</w:t>
            </w:r>
          </w:p>
        </w:tc>
      </w:tr>
    </w:tbl>
    <w:p w:rsidR="00F22C04" w:rsidRPr="00AC1950" w:rsidRDefault="00F22C04" w:rsidP="00F22C04">
      <w:pPr>
        <w:spacing w:after="0" w:line="240" w:lineRule="auto"/>
        <w:rPr>
          <w:rFonts w:ascii="Arial" w:hAnsi="Arial" w:cs="Arial"/>
          <w:sz w:val="2"/>
        </w:rPr>
      </w:pPr>
    </w:p>
    <w:tbl>
      <w:tblPr>
        <w:tblW w:w="878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545"/>
        <w:gridCol w:w="2989"/>
        <w:gridCol w:w="1091"/>
        <w:gridCol w:w="421"/>
        <w:gridCol w:w="483"/>
        <w:gridCol w:w="513"/>
        <w:gridCol w:w="1613"/>
        <w:gridCol w:w="1134"/>
      </w:tblGrid>
      <w:tr w:rsidR="00F22C04" w:rsidRPr="006F5E38" w:rsidTr="00C75C80">
        <w:trPr>
          <w:cantSplit/>
          <w:tblHeader/>
        </w:trPr>
        <w:tc>
          <w:tcPr>
            <w:tcW w:w="545" w:type="dxa"/>
            <w:shd w:val="clear" w:color="auto" w:fill="F2F2F2" w:themeFill="background1" w:themeFillShade="F2"/>
            <w:vAlign w:val="center"/>
          </w:tcPr>
          <w:p w:rsidR="00F22C04" w:rsidRPr="006F5E38" w:rsidRDefault="00F22C04" w:rsidP="00C75C80">
            <w:pPr>
              <w:tabs>
                <w:tab w:val="center" w:pos="4419"/>
                <w:tab w:val="right" w:pos="8838"/>
              </w:tabs>
              <w:spacing w:after="0" w:line="240" w:lineRule="auto"/>
              <w:jc w:val="center"/>
              <w:rPr>
                <w:rFonts w:ascii="Arial" w:eastAsia="Times New Roman" w:hAnsi="Arial" w:cs="Arial"/>
                <w:b/>
                <w:color w:val="000000"/>
                <w:sz w:val="16"/>
                <w:szCs w:val="16"/>
                <w:lang w:val="es-ES" w:eastAsia="es-ES"/>
              </w:rPr>
            </w:pPr>
            <w:r w:rsidRPr="006F5E38">
              <w:rPr>
                <w:rFonts w:ascii="Arial" w:eastAsia="Times New Roman" w:hAnsi="Arial" w:cs="Arial"/>
                <w:b/>
                <w:color w:val="000000"/>
                <w:sz w:val="16"/>
                <w:szCs w:val="16"/>
                <w:lang w:val="es-ES" w:eastAsia="es-ES"/>
              </w:rPr>
              <w:t>Id</w:t>
            </w:r>
          </w:p>
        </w:tc>
        <w:tc>
          <w:tcPr>
            <w:tcW w:w="2989" w:type="dxa"/>
            <w:shd w:val="clear" w:color="auto" w:fill="F2F2F2" w:themeFill="background1" w:themeFillShade="F2"/>
            <w:vAlign w:val="center"/>
          </w:tcPr>
          <w:p w:rsidR="00F22C04" w:rsidRPr="00AC1950" w:rsidRDefault="00F22C04" w:rsidP="00C75C80">
            <w:pPr>
              <w:tabs>
                <w:tab w:val="center" w:pos="4419"/>
                <w:tab w:val="right" w:pos="8838"/>
              </w:tabs>
              <w:spacing w:after="0" w:line="240" w:lineRule="auto"/>
              <w:jc w:val="center"/>
              <w:rPr>
                <w:rFonts w:ascii="Arial" w:hAnsi="Arial" w:cs="Arial"/>
                <w:b/>
                <w:color w:val="000000"/>
                <w:sz w:val="16"/>
                <w:lang w:val="es-ES"/>
              </w:rPr>
            </w:pPr>
            <w:r w:rsidRPr="00AC1950">
              <w:rPr>
                <w:rFonts w:ascii="Arial" w:hAnsi="Arial" w:cs="Arial"/>
                <w:b/>
                <w:color w:val="000000"/>
                <w:sz w:val="16"/>
                <w:lang w:val="es-ES"/>
              </w:rPr>
              <w:t>Elemento</w:t>
            </w:r>
          </w:p>
        </w:tc>
        <w:tc>
          <w:tcPr>
            <w:tcW w:w="1091" w:type="dxa"/>
            <w:shd w:val="clear" w:color="auto" w:fill="F2F2F2" w:themeFill="background1" w:themeFillShade="F2"/>
            <w:vAlign w:val="center"/>
          </w:tcPr>
          <w:p w:rsidR="00F22C04" w:rsidRPr="006F5E38" w:rsidRDefault="00F22C04" w:rsidP="00C75C80">
            <w:pPr>
              <w:tabs>
                <w:tab w:val="center" w:pos="4419"/>
                <w:tab w:val="right" w:pos="8838"/>
              </w:tabs>
              <w:spacing w:after="0" w:line="240" w:lineRule="auto"/>
              <w:jc w:val="center"/>
              <w:rPr>
                <w:rFonts w:ascii="Arial" w:eastAsia="Times New Roman" w:hAnsi="Arial" w:cs="Arial"/>
                <w:b/>
                <w:color w:val="000000"/>
                <w:sz w:val="16"/>
                <w:szCs w:val="16"/>
                <w:lang w:val="es-ES" w:eastAsia="es-ES"/>
              </w:rPr>
            </w:pPr>
            <w:r w:rsidRPr="006F5E38">
              <w:rPr>
                <w:rFonts w:ascii="Arial" w:eastAsia="Times New Roman" w:hAnsi="Arial" w:cs="Arial"/>
                <w:b/>
                <w:color w:val="000000"/>
                <w:sz w:val="16"/>
                <w:szCs w:val="16"/>
                <w:lang w:val="es-ES" w:eastAsia="es-ES"/>
              </w:rPr>
              <w:t>ROP</w:t>
            </w:r>
          </w:p>
        </w:tc>
        <w:tc>
          <w:tcPr>
            <w:tcW w:w="421" w:type="dxa"/>
            <w:shd w:val="clear" w:color="auto" w:fill="F2F2F2" w:themeFill="background1" w:themeFillShade="F2"/>
            <w:vAlign w:val="center"/>
          </w:tcPr>
          <w:p w:rsidR="00F22C04" w:rsidRPr="002449AA" w:rsidRDefault="00F22C04" w:rsidP="00C75C80">
            <w:pPr>
              <w:tabs>
                <w:tab w:val="center" w:pos="4419"/>
                <w:tab w:val="right" w:pos="8838"/>
              </w:tabs>
              <w:spacing w:after="0" w:line="240" w:lineRule="auto"/>
              <w:jc w:val="center"/>
              <w:rPr>
                <w:rFonts w:ascii="Arial" w:hAnsi="Arial" w:cs="Arial"/>
                <w:b/>
                <w:color w:val="000000"/>
                <w:sz w:val="16"/>
                <w:lang w:val="es-ES"/>
              </w:rPr>
            </w:pPr>
            <w:r w:rsidRPr="002449AA">
              <w:rPr>
                <w:rFonts w:ascii="Arial" w:hAnsi="Arial" w:cs="Arial"/>
                <w:b/>
                <w:color w:val="000000"/>
                <w:sz w:val="16"/>
                <w:lang w:val="es-ES"/>
              </w:rPr>
              <w:t>Sí</w:t>
            </w:r>
          </w:p>
        </w:tc>
        <w:tc>
          <w:tcPr>
            <w:tcW w:w="483" w:type="dxa"/>
            <w:shd w:val="clear" w:color="auto" w:fill="F2F2F2" w:themeFill="background1" w:themeFillShade="F2"/>
            <w:vAlign w:val="center"/>
          </w:tcPr>
          <w:p w:rsidR="00F22C04" w:rsidRPr="00307645" w:rsidRDefault="00F22C04" w:rsidP="00C75C80">
            <w:pPr>
              <w:tabs>
                <w:tab w:val="center" w:pos="4419"/>
                <w:tab w:val="right" w:pos="8838"/>
              </w:tabs>
              <w:spacing w:after="0" w:line="240" w:lineRule="auto"/>
              <w:jc w:val="center"/>
              <w:rPr>
                <w:rFonts w:ascii="Arial" w:hAnsi="Arial" w:cs="Arial"/>
                <w:b/>
                <w:color w:val="000000"/>
                <w:sz w:val="16"/>
                <w:lang w:val="es-ES"/>
              </w:rPr>
            </w:pPr>
            <w:r w:rsidRPr="00307645">
              <w:rPr>
                <w:rFonts w:ascii="Arial" w:hAnsi="Arial" w:cs="Arial"/>
                <w:b/>
                <w:color w:val="000000"/>
                <w:sz w:val="16"/>
                <w:lang w:val="es-ES"/>
              </w:rPr>
              <w:t>No</w:t>
            </w:r>
          </w:p>
        </w:tc>
        <w:tc>
          <w:tcPr>
            <w:tcW w:w="513" w:type="dxa"/>
            <w:shd w:val="clear" w:color="auto" w:fill="F2F2F2" w:themeFill="background1" w:themeFillShade="F2"/>
            <w:vAlign w:val="center"/>
          </w:tcPr>
          <w:p w:rsidR="00F22C04" w:rsidRPr="00AC1950" w:rsidRDefault="00F22C04" w:rsidP="00C75C80">
            <w:pPr>
              <w:tabs>
                <w:tab w:val="center" w:pos="4419"/>
                <w:tab w:val="right" w:pos="8838"/>
              </w:tabs>
              <w:spacing w:after="0" w:line="240" w:lineRule="auto"/>
              <w:jc w:val="center"/>
              <w:rPr>
                <w:rFonts w:ascii="Arial" w:hAnsi="Arial" w:cs="Arial"/>
                <w:b/>
                <w:color w:val="000000"/>
                <w:sz w:val="16"/>
                <w:lang w:val="es-ES"/>
              </w:rPr>
            </w:pPr>
            <w:r w:rsidRPr="00AC1950">
              <w:rPr>
                <w:rFonts w:ascii="Arial" w:hAnsi="Arial" w:cs="Arial"/>
                <w:b/>
                <w:color w:val="000000"/>
                <w:sz w:val="16"/>
                <w:lang w:val="es-ES"/>
              </w:rPr>
              <w:t>N/A</w:t>
            </w:r>
          </w:p>
        </w:tc>
        <w:tc>
          <w:tcPr>
            <w:tcW w:w="1613" w:type="dxa"/>
            <w:shd w:val="clear" w:color="auto" w:fill="F2F2F2" w:themeFill="background1" w:themeFillShade="F2"/>
            <w:vAlign w:val="center"/>
          </w:tcPr>
          <w:p w:rsidR="00F22C04" w:rsidRPr="006F5E38" w:rsidRDefault="00F22C04" w:rsidP="00C75C80">
            <w:pPr>
              <w:tabs>
                <w:tab w:val="center" w:pos="4419"/>
                <w:tab w:val="right" w:pos="8838"/>
              </w:tabs>
              <w:spacing w:after="0" w:line="240" w:lineRule="auto"/>
              <w:jc w:val="center"/>
              <w:rPr>
                <w:rFonts w:ascii="Arial" w:eastAsia="Times New Roman" w:hAnsi="Arial" w:cs="Arial"/>
                <w:b/>
                <w:color w:val="000000"/>
                <w:sz w:val="16"/>
                <w:szCs w:val="16"/>
                <w:lang w:val="es-ES" w:eastAsia="es-ES"/>
              </w:rPr>
            </w:pPr>
            <w:r w:rsidRPr="006F5E38">
              <w:rPr>
                <w:rFonts w:ascii="Arial" w:eastAsia="Times New Roman" w:hAnsi="Arial" w:cs="Arial"/>
                <w:b/>
                <w:color w:val="000000"/>
                <w:sz w:val="16"/>
                <w:szCs w:val="16"/>
                <w:lang w:val="es-ES" w:eastAsia="es-ES"/>
              </w:rPr>
              <w:t>Tipo de evidencia documental</w:t>
            </w:r>
          </w:p>
        </w:tc>
        <w:tc>
          <w:tcPr>
            <w:tcW w:w="1134" w:type="dxa"/>
            <w:shd w:val="clear" w:color="auto" w:fill="F2F2F2" w:themeFill="background1" w:themeFillShade="F2"/>
            <w:vAlign w:val="center"/>
          </w:tcPr>
          <w:p w:rsidR="00F22C04" w:rsidRPr="00307645" w:rsidRDefault="00F22C04" w:rsidP="00C75C80">
            <w:pPr>
              <w:tabs>
                <w:tab w:val="center" w:pos="4419"/>
                <w:tab w:val="right" w:pos="8838"/>
              </w:tabs>
              <w:spacing w:after="0" w:line="240" w:lineRule="auto"/>
              <w:jc w:val="center"/>
              <w:rPr>
                <w:rFonts w:ascii="Arial" w:hAnsi="Arial" w:cs="Arial"/>
                <w:b/>
                <w:color w:val="000000"/>
                <w:sz w:val="16"/>
                <w:lang w:val="es-ES"/>
              </w:rPr>
            </w:pPr>
            <w:r w:rsidRPr="002449AA">
              <w:rPr>
                <w:rFonts w:ascii="Arial" w:hAnsi="Arial" w:cs="Arial"/>
                <w:b/>
                <w:color w:val="000000"/>
                <w:sz w:val="16"/>
                <w:lang w:val="es-ES"/>
              </w:rPr>
              <w:t>Comentario OP</w:t>
            </w:r>
          </w:p>
        </w:tc>
      </w:tr>
      <w:tr w:rsidR="00F22C04" w:rsidRPr="00DF5C4D" w:rsidTr="00C75C80">
        <w:trPr>
          <w:cantSplit/>
          <w:trHeight w:val="701"/>
        </w:trPr>
        <w:tc>
          <w:tcPr>
            <w:tcW w:w="545" w:type="dxa"/>
            <w:shd w:val="clear" w:color="auto" w:fill="auto"/>
            <w:vAlign w:val="bottom"/>
          </w:tcPr>
          <w:p w:rsidR="00F22C04" w:rsidRPr="00B51B95" w:rsidRDefault="00F22C04" w:rsidP="00F22C04">
            <w:pPr>
              <w:pStyle w:val="Prrafodelista"/>
              <w:numPr>
                <w:ilvl w:val="0"/>
                <w:numId w:val="4"/>
              </w:numPr>
              <w:spacing w:before="40" w:after="40" w:line="240" w:lineRule="auto"/>
              <w:ind w:left="134" w:hanging="134"/>
              <w:jc w:val="center"/>
              <w:rPr>
                <w:rFonts w:ascii="Arial" w:hAnsi="Arial" w:cs="Arial"/>
                <w:sz w:val="16"/>
                <w:szCs w:val="16"/>
              </w:rPr>
            </w:pPr>
          </w:p>
        </w:tc>
        <w:tc>
          <w:tcPr>
            <w:tcW w:w="2989" w:type="dxa"/>
            <w:shd w:val="clear" w:color="auto" w:fill="auto"/>
            <w:vAlign w:val="bottom"/>
          </w:tcPr>
          <w:p w:rsidR="00F22C04" w:rsidRPr="002449AA" w:rsidRDefault="00F22C04" w:rsidP="00C75C80">
            <w:pPr>
              <w:tabs>
                <w:tab w:val="center" w:pos="4419"/>
                <w:tab w:val="right" w:pos="8838"/>
              </w:tabs>
              <w:spacing w:after="0" w:line="240" w:lineRule="auto"/>
              <w:jc w:val="center"/>
              <w:rPr>
                <w:rFonts w:ascii="Arial" w:hAnsi="Arial" w:cs="Arial"/>
                <w:color w:val="000000"/>
                <w:sz w:val="16"/>
                <w:lang w:val="es-ES"/>
              </w:rPr>
            </w:pPr>
            <w:r w:rsidRPr="006F5E38">
              <w:rPr>
                <w:rFonts w:ascii="Arial" w:eastAsia="Times New Roman" w:hAnsi="Arial" w:cs="Arial"/>
                <w:color w:val="000000"/>
                <w:sz w:val="16"/>
                <w:szCs w:val="16"/>
                <w:lang w:val="es-ES" w:eastAsia="es-ES"/>
              </w:rPr>
              <w:t>¿Se suscribió</w:t>
            </w:r>
            <w:r w:rsidRPr="002449AA">
              <w:rPr>
                <w:rFonts w:ascii="Arial" w:hAnsi="Arial" w:cs="Arial"/>
                <w:color w:val="000000"/>
                <w:sz w:val="16"/>
                <w:lang w:val="es-ES"/>
              </w:rPr>
              <w:t xml:space="preserve"> el </w:t>
            </w:r>
            <w:r w:rsidRPr="006F5E38">
              <w:rPr>
                <w:rFonts w:ascii="Arial" w:eastAsia="Times New Roman" w:hAnsi="Arial" w:cs="Arial"/>
                <w:color w:val="000000"/>
                <w:sz w:val="16"/>
                <w:szCs w:val="16"/>
                <w:lang w:val="es-ES" w:eastAsia="es-ES"/>
              </w:rPr>
              <w:t>convenio de</w:t>
            </w:r>
            <w:r w:rsidRPr="002449AA">
              <w:rPr>
                <w:rFonts w:ascii="Arial" w:hAnsi="Arial" w:cs="Arial"/>
                <w:color w:val="000000"/>
                <w:sz w:val="16"/>
                <w:lang w:val="es-ES"/>
              </w:rPr>
              <w:t xml:space="preserve"> colaboración/coordinación con la Secretaría</w:t>
            </w:r>
            <w:r w:rsidRPr="006F5E38">
              <w:rPr>
                <w:rFonts w:ascii="Arial" w:eastAsia="Times New Roman" w:hAnsi="Arial" w:cs="Arial"/>
                <w:color w:val="000000"/>
                <w:sz w:val="16"/>
                <w:szCs w:val="16"/>
                <w:lang w:val="es-ES" w:eastAsia="es-ES"/>
              </w:rPr>
              <w:t xml:space="preserve"> en tiempo?</w:t>
            </w:r>
          </w:p>
        </w:tc>
        <w:tc>
          <w:tcPr>
            <w:tcW w:w="1091" w:type="dxa"/>
            <w:shd w:val="clear" w:color="auto" w:fill="auto"/>
            <w:vAlign w:val="bottom"/>
          </w:tcPr>
          <w:p w:rsidR="00F22C04" w:rsidRPr="00DF5C4D" w:rsidRDefault="00F22C04" w:rsidP="00C75C80">
            <w:pPr>
              <w:tabs>
                <w:tab w:val="center" w:pos="4419"/>
                <w:tab w:val="right" w:pos="8838"/>
              </w:tabs>
              <w:spacing w:after="0" w:line="240" w:lineRule="auto"/>
              <w:jc w:val="center"/>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a)</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697"/>
        </w:trPr>
        <w:tc>
          <w:tcPr>
            <w:tcW w:w="545" w:type="dxa"/>
            <w:shd w:val="clear" w:color="auto" w:fill="auto"/>
            <w:vAlign w:val="bottom"/>
          </w:tcPr>
          <w:p w:rsidR="00F22C04" w:rsidRPr="00B51B95" w:rsidRDefault="00F22C04" w:rsidP="00F22C04">
            <w:pPr>
              <w:pStyle w:val="Prrafodelista"/>
              <w:numPr>
                <w:ilvl w:val="0"/>
                <w:numId w:val="4"/>
              </w:numPr>
              <w:spacing w:before="40" w:after="40" w:line="240" w:lineRule="auto"/>
              <w:ind w:left="134" w:hanging="134"/>
              <w:jc w:val="center"/>
              <w:rPr>
                <w:rFonts w:ascii="Arial" w:hAnsi="Arial" w:cs="Arial"/>
                <w:sz w:val="16"/>
                <w:szCs w:val="16"/>
              </w:rPr>
            </w:pPr>
          </w:p>
        </w:tc>
        <w:tc>
          <w:tcPr>
            <w:tcW w:w="2989"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¿La</w:t>
            </w:r>
            <w:r w:rsidRPr="0042258D">
              <w:rPr>
                <w:rFonts w:ascii="Arial" w:eastAsia="Times New Roman" w:hAnsi="Arial" w:cs="Arial"/>
                <w:color w:val="000000"/>
                <w:sz w:val="16"/>
                <w:szCs w:val="16"/>
                <w:lang w:val="es-ES" w:eastAsia="es-ES"/>
              </w:rPr>
              <w:t xml:space="preserve"> cuenta bancaria </w:t>
            </w:r>
            <w:r w:rsidRPr="006F5E38">
              <w:rPr>
                <w:rFonts w:ascii="Arial" w:eastAsia="Times New Roman" w:hAnsi="Arial" w:cs="Arial"/>
                <w:color w:val="000000"/>
                <w:sz w:val="16"/>
                <w:szCs w:val="16"/>
                <w:lang w:val="es-ES" w:eastAsia="es-ES"/>
              </w:rPr>
              <w:t>del OP</w:t>
            </w:r>
            <w:r w:rsidRPr="0042258D">
              <w:rPr>
                <w:rFonts w:ascii="Arial" w:eastAsia="Times New Roman" w:hAnsi="Arial" w:cs="Arial"/>
                <w:color w:val="000000"/>
                <w:sz w:val="16"/>
                <w:szCs w:val="16"/>
                <w:lang w:val="es-ES" w:eastAsia="es-ES"/>
              </w:rPr>
              <w:t xml:space="preserve"> para recibir </w:t>
            </w:r>
            <w:r w:rsidRPr="006F5E38">
              <w:rPr>
                <w:rFonts w:ascii="Arial" w:eastAsia="Times New Roman" w:hAnsi="Arial" w:cs="Arial"/>
                <w:color w:val="000000"/>
                <w:sz w:val="16"/>
                <w:szCs w:val="16"/>
                <w:lang w:val="es-ES" w:eastAsia="es-ES"/>
              </w:rPr>
              <w:t>los recursos cumple las características previstas en ROP?</w:t>
            </w:r>
          </w:p>
        </w:tc>
        <w:tc>
          <w:tcPr>
            <w:tcW w:w="1091"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b)</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bottom"/>
          </w:tcPr>
          <w:p w:rsidR="00F22C04" w:rsidRPr="00B51B95" w:rsidRDefault="00F22C04" w:rsidP="00F22C04">
            <w:pPr>
              <w:pStyle w:val="Prrafodelista"/>
              <w:numPr>
                <w:ilvl w:val="0"/>
                <w:numId w:val="4"/>
              </w:numPr>
              <w:spacing w:before="40" w:after="40" w:line="240" w:lineRule="auto"/>
              <w:ind w:left="134" w:hanging="134"/>
              <w:jc w:val="center"/>
              <w:rPr>
                <w:rFonts w:ascii="Arial" w:hAnsi="Arial" w:cs="Arial"/>
                <w:sz w:val="16"/>
                <w:szCs w:val="16"/>
              </w:rPr>
            </w:pPr>
          </w:p>
        </w:tc>
        <w:tc>
          <w:tcPr>
            <w:tcW w:w="2989"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proporcionó el</w:t>
            </w:r>
            <w:r w:rsidRPr="0042258D">
              <w:rPr>
                <w:rFonts w:ascii="Arial" w:eastAsia="Times New Roman" w:hAnsi="Arial" w:cs="Arial"/>
                <w:color w:val="000000"/>
                <w:sz w:val="16"/>
                <w:szCs w:val="16"/>
                <w:lang w:val="es-ES" w:eastAsia="es-ES"/>
              </w:rPr>
              <w:t xml:space="preserve"> recibo/factura de pago</w:t>
            </w:r>
            <w:r w:rsidRPr="006F5E38">
              <w:rPr>
                <w:rFonts w:ascii="Arial" w:eastAsia="Times New Roman" w:hAnsi="Arial" w:cs="Arial"/>
                <w:color w:val="000000"/>
                <w:sz w:val="16"/>
                <w:szCs w:val="16"/>
                <w:lang w:val="es-ES" w:eastAsia="es-ES"/>
              </w:rPr>
              <w:t xml:space="preserve"> a tiempo y en los términos previstos en ROP?</w:t>
            </w:r>
          </w:p>
        </w:tc>
        <w:tc>
          <w:tcPr>
            <w:tcW w:w="1091"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c)</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701"/>
        </w:trPr>
        <w:tc>
          <w:tcPr>
            <w:tcW w:w="545" w:type="dxa"/>
            <w:shd w:val="clear" w:color="auto" w:fill="auto"/>
            <w:vAlign w:val="bottom"/>
          </w:tcPr>
          <w:p w:rsidR="00F22C04" w:rsidRPr="00B51B95" w:rsidRDefault="00F22C04" w:rsidP="00F22C04">
            <w:pPr>
              <w:pStyle w:val="Prrafodelista"/>
              <w:numPr>
                <w:ilvl w:val="0"/>
                <w:numId w:val="4"/>
              </w:numPr>
              <w:spacing w:before="40" w:after="40" w:line="240" w:lineRule="auto"/>
              <w:ind w:left="134" w:hanging="134"/>
              <w:jc w:val="center"/>
              <w:rPr>
                <w:rFonts w:ascii="Arial" w:hAnsi="Arial" w:cs="Arial"/>
                <w:sz w:val="16"/>
                <w:szCs w:val="16"/>
              </w:rPr>
            </w:pPr>
          </w:p>
        </w:tc>
        <w:tc>
          <w:tcPr>
            <w:tcW w:w="2989"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¿El personal designado por el OP para operar ante el PROSOFT acudió</w:t>
            </w:r>
            <w:r w:rsidRPr="0042258D">
              <w:rPr>
                <w:rFonts w:ascii="Arial" w:eastAsia="Times New Roman" w:hAnsi="Arial" w:cs="Arial"/>
                <w:color w:val="000000"/>
                <w:sz w:val="16"/>
                <w:szCs w:val="16"/>
                <w:lang w:val="es-ES" w:eastAsia="es-ES"/>
              </w:rPr>
              <w:t xml:space="preserve"> a las capacitaciones por parte de la IE</w:t>
            </w:r>
            <w:r w:rsidRPr="006F5E38">
              <w:rPr>
                <w:rFonts w:ascii="Arial" w:eastAsia="Times New Roman" w:hAnsi="Arial" w:cs="Arial"/>
                <w:color w:val="000000"/>
                <w:sz w:val="16"/>
                <w:szCs w:val="16"/>
                <w:lang w:val="es-ES" w:eastAsia="es-ES"/>
              </w:rPr>
              <w:t>?</w:t>
            </w:r>
          </w:p>
        </w:tc>
        <w:tc>
          <w:tcPr>
            <w:tcW w:w="1091"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d)</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710"/>
        </w:trPr>
        <w:tc>
          <w:tcPr>
            <w:tcW w:w="545" w:type="dxa"/>
            <w:shd w:val="clear" w:color="auto" w:fill="auto"/>
            <w:vAlign w:val="bottom"/>
          </w:tcPr>
          <w:p w:rsidR="00F22C04" w:rsidRPr="00B51B95" w:rsidRDefault="00F22C04" w:rsidP="00F22C04">
            <w:pPr>
              <w:pStyle w:val="Prrafodelista"/>
              <w:numPr>
                <w:ilvl w:val="0"/>
                <w:numId w:val="4"/>
              </w:numPr>
              <w:spacing w:before="40" w:after="40" w:line="240" w:lineRule="auto"/>
              <w:ind w:left="134" w:hanging="134"/>
              <w:jc w:val="center"/>
              <w:rPr>
                <w:rFonts w:ascii="Arial" w:hAnsi="Arial" w:cs="Arial"/>
                <w:sz w:val="16"/>
                <w:szCs w:val="16"/>
              </w:rPr>
            </w:pPr>
          </w:p>
        </w:tc>
        <w:tc>
          <w:tcPr>
            <w:tcW w:w="2989" w:type="dxa"/>
            <w:shd w:val="clear" w:color="auto" w:fill="auto"/>
            <w:vAlign w:val="bottom"/>
          </w:tcPr>
          <w:p w:rsidR="00F22C04" w:rsidRPr="006F5E38"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capacita o se brinda asesoría  a los solicitantes y beneficiarios sobre el fondo PROSOFT?</w:t>
            </w:r>
          </w:p>
        </w:tc>
        <w:tc>
          <w:tcPr>
            <w:tcW w:w="1091" w:type="dxa"/>
            <w:shd w:val="clear" w:color="auto" w:fill="auto"/>
            <w:vAlign w:val="bottom"/>
          </w:tcPr>
          <w:p w:rsidR="00F22C04" w:rsidRPr="00DF5C4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e)</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707"/>
        </w:trPr>
        <w:tc>
          <w:tcPr>
            <w:tcW w:w="545" w:type="dxa"/>
            <w:shd w:val="clear" w:color="auto" w:fill="auto"/>
            <w:vAlign w:val="bottom"/>
          </w:tcPr>
          <w:p w:rsidR="00F22C04" w:rsidRPr="00B51B95" w:rsidRDefault="00F22C04" w:rsidP="00F22C04">
            <w:pPr>
              <w:pStyle w:val="Prrafodelista"/>
              <w:numPr>
                <w:ilvl w:val="0"/>
                <w:numId w:val="4"/>
              </w:numPr>
              <w:spacing w:before="40" w:after="40" w:line="240" w:lineRule="auto"/>
              <w:ind w:left="134" w:hanging="134"/>
              <w:jc w:val="center"/>
              <w:rPr>
                <w:rFonts w:ascii="Arial" w:hAnsi="Arial" w:cs="Arial"/>
                <w:sz w:val="16"/>
                <w:szCs w:val="16"/>
              </w:rPr>
            </w:pPr>
          </w:p>
        </w:tc>
        <w:tc>
          <w:tcPr>
            <w:tcW w:w="2989"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coteja la</w:t>
            </w:r>
            <w:r w:rsidRPr="0042258D">
              <w:rPr>
                <w:rFonts w:ascii="Arial" w:eastAsia="Times New Roman" w:hAnsi="Arial" w:cs="Arial"/>
                <w:color w:val="000000"/>
                <w:sz w:val="16"/>
                <w:szCs w:val="16"/>
                <w:lang w:val="es-ES" w:eastAsia="es-ES"/>
              </w:rPr>
              <w:t xml:space="preserve"> documentación de solicitantes y Beneficiarios</w:t>
            </w:r>
            <w:r w:rsidRPr="006F5E38">
              <w:rPr>
                <w:rFonts w:ascii="Arial" w:eastAsia="Times New Roman" w:hAnsi="Arial" w:cs="Arial"/>
                <w:color w:val="000000"/>
                <w:sz w:val="16"/>
                <w:szCs w:val="16"/>
                <w:lang w:val="es-ES" w:eastAsia="es-ES"/>
              </w:rPr>
              <w:t xml:space="preserve"> antes de enviarla a la IE?</w:t>
            </w:r>
          </w:p>
        </w:tc>
        <w:tc>
          <w:tcPr>
            <w:tcW w:w="1091" w:type="dxa"/>
            <w:shd w:val="clear" w:color="auto" w:fill="auto"/>
            <w:vAlign w:val="bottom"/>
          </w:tcPr>
          <w:p w:rsidR="00F22C04" w:rsidRPr="0042258D" w:rsidRDefault="00F22C04" w:rsidP="00C75C80">
            <w:pPr>
              <w:tabs>
                <w:tab w:val="center" w:pos="4419"/>
                <w:tab w:val="right" w:pos="8838"/>
              </w:tabs>
              <w:spacing w:after="0" w:line="240" w:lineRule="auto"/>
              <w:jc w:val="center"/>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f)</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6F5E38"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difunde que se ha obtenido la autorización como OP del PROSOFT?</w:t>
            </w:r>
          </w:p>
        </w:tc>
        <w:tc>
          <w:tcPr>
            <w:tcW w:w="1091" w:type="dxa"/>
            <w:shd w:val="clear" w:color="auto" w:fill="auto"/>
            <w:vAlign w:val="center"/>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f) 1)</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6F5E38"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¿El mecanismo interno de operación cumple con lo previsto en ROP y se difunde?</w:t>
            </w:r>
          </w:p>
        </w:tc>
        <w:tc>
          <w:tcPr>
            <w:tcW w:w="1091" w:type="dxa"/>
            <w:shd w:val="clear" w:color="auto" w:fill="auto"/>
            <w:vAlign w:val="center"/>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7 fracción I inciso c) y</w:t>
            </w:r>
          </w:p>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f) 1)</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733"/>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6F5E38"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difunden las Convocatorias del PROSOFT en las que el OP someterá proyectos?</w:t>
            </w:r>
          </w:p>
        </w:tc>
        <w:tc>
          <w:tcPr>
            <w:tcW w:w="1091" w:type="dxa"/>
            <w:shd w:val="clear" w:color="auto" w:fill="auto"/>
            <w:vAlign w:val="center"/>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f) 2)</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6F5E38"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publica Listado total  de solicitudes de apoyo que el OP recibe (no s</w:t>
            </w:r>
            <w:r>
              <w:rPr>
                <w:rFonts w:ascii="Arial" w:eastAsia="Times New Roman" w:hAnsi="Arial" w:cs="Arial"/>
                <w:color w:val="000000"/>
                <w:sz w:val="16"/>
                <w:szCs w:val="16"/>
                <w:lang w:val="es-ES" w:eastAsia="es-ES"/>
              </w:rPr>
              <w:t>ó</w:t>
            </w:r>
            <w:r w:rsidRPr="006F5E38">
              <w:rPr>
                <w:rFonts w:ascii="Arial" w:eastAsia="Times New Roman" w:hAnsi="Arial" w:cs="Arial"/>
                <w:color w:val="000000"/>
                <w:sz w:val="16"/>
                <w:szCs w:val="16"/>
                <w:lang w:val="es-ES" w:eastAsia="es-ES"/>
              </w:rPr>
              <w:t>lo las que el OP selecciona para apoyar)?</w:t>
            </w:r>
          </w:p>
        </w:tc>
        <w:tc>
          <w:tcPr>
            <w:tcW w:w="1091" w:type="dxa"/>
            <w:shd w:val="clear" w:color="auto" w:fill="auto"/>
            <w:vAlign w:val="center"/>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f) 3)</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655"/>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6F5E38"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difunden los impactos esperados de los proyectos aprobados al OP por el CD?</w:t>
            </w:r>
          </w:p>
        </w:tc>
        <w:tc>
          <w:tcPr>
            <w:tcW w:w="1091" w:type="dxa"/>
            <w:shd w:val="clear" w:color="auto" w:fill="auto"/>
            <w:vAlign w:val="center"/>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f) 4)</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437"/>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6F5E38" w:rsidRDefault="00F22C04" w:rsidP="00C75C80">
            <w:pPr>
              <w:spacing w:after="0" w:line="240" w:lineRule="auto"/>
              <w:rPr>
                <w:rFonts w:ascii="Arial" w:eastAsia="Times New Roman" w:hAnsi="Arial" w:cs="Arial"/>
                <w:color w:val="000000"/>
                <w:sz w:val="16"/>
                <w:szCs w:val="16"/>
                <w:lang w:val="es-ES" w:eastAsia="es-ES"/>
              </w:rPr>
            </w:pPr>
            <w:r w:rsidRPr="006F5E38">
              <w:rPr>
                <w:rFonts w:ascii="Arial" w:eastAsia="Times New Roman" w:hAnsi="Arial" w:cs="Arial"/>
                <w:color w:val="000000"/>
                <w:sz w:val="16"/>
                <w:szCs w:val="16"/>
                <w:lang w:val="es-ES" w:eastAsia="es-ES"/>
              </w:rPr>
              <w:t>¿Se difunden los apoyos PROSOFT recibidos en eventos públicos?</w:t>
            </w:r>
          </w:p>
        </w:tc>
        <w:tc>
          <w:tcPr>
            <w:tcW w:w="1091" w:type="dxa"/>
            <w:shd w:val="clear" w:color="auto" w:fill="auto"/>
            <w:vAlign w:val="center"/>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r w:rsidRPr="00DF5C4D">
              <w:rPr>
                <w:rFonts w:ascii="Arial" w:eastAsia="Times New Roman" w:hAnsi="Arial" w:cs="Arial"/>
                <w:color w:val="000000"/>
                <w:sz w:val="16"/>
                <w:szCs w:val="16"/>
                <w:lang w:val="es-ES" w:eastAsia="es-ES"/>
              </w:rPr>
              <w:t>Anexo G</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Height w:val="685"/>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after="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acusan</w:t>
            </w:r>
            <w:r w:rsidRPr="002449AA">
              <w:rPr>
                <w:rFonts w:ascii="Arial" w:hAnsi="Arial" w:cs="Arial"/>
                <w:color w:val="000000"/>
                <w:sz w:val="16"/>
                <w:lang w:val="es-ES"/>
              </w:rPr>
              <w:t xml:space="preserve"> de recibido </w:t>
            </w:r>
            <w:r w:rsidRPr="006F5E38">
              <w:rPr>
                <w:rFonts w:ascii="Arial" w:eastAsia="Times New Roman" w:hAnsi="Arial" w:cs="Arial"/>
                <w:color w:val="000000"/>
                <w:sz w:val="16"/>
                <w:szCs w:val="16"/>
                <w:lang w:val="es-ES" w:eastAsia="es-ES"/>
              </w:rPr>
              <w:t xml:space="preserve">en tiempo las </w:t>
            </w:r>
            <w:r w:rsidRPr="002449AA">
              <w:rPr>
                <w:rFonts w:ascii="Arial" w:hAnsi="Arial" w:cs="Arial"/>
                <w:color w:val="000000"/>
                <w:sz w:val="16"/>
                <w:lang w:val="es-ES"/>
              </w:rPr>
              <w:t>comunicaciones del PROSOFT</w:t>
            </w:r>
            <w:r w:rsidRPr="006F5E38">
              <w:rPr>
                <w:rFonts w:ascii="Arial" w:eastAsia="Times New Roman" w:hAnsi="Arial" w:cs="Arial"/>
                <w:color w:val="000000"/>
                <w:sz w:val="16"/>
                <w:szCs w:val="16"/>
                <w:lang w:val="es-ES" w:eastAsia="es-ES"/>
              </w:rPr>
              <w:t xml:space="preserve"> que envía la IE?</w:t>
            </w:r>
          </w:p>
        </w:tc>
        <w:tc>
          <w:tcPr>
            <w:tcW w:w="1091" w:type="dxa"/>
            <w:shd w:val="clear" w:color="auto" w:fill="auto"/>
            <w:vAlign w:val="center"/>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g)</w:t>
            </w:r>
          </w:p>
        </w:tc>
        <w:tc>
          <w:tcPr>
            <w:tcW w:w="421"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after="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after="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comunican</w:t>
            </w:r>
            <w:r w:rsidRPr="002449AA">
              <w:rPr>
                <w:rFonts w:ascii="Arial" w:hAnsi="Arial" w:cs="Arial"/>
                <w:color w:val="000000"/>
                <w:sz w:val="16"/>
                <w:lang w:val="es-ES"/>
              </w:rPr>
              <w:t xml:space="preserve"> acuerdos o requerimientos a </w:t>
            </w:r>
            <w:r w:rsidRPr="006F5E38">
              <w:rPr>
                <w:rFonts w:ascii="Arial" w:eastAsia="Times New Roman" w:hAnsi="Arial" w:cs="Arial"/>
                <w:color w:val="000000"/>
                <w:sz w:val="16"/>
                <w:szCs w:val="16"/>
                <w:lang w:val="es-ES" w:eastAsia="es-ES"/>
              </w:rPr>
              <w:t xml:space="preserve">los </w:t>
            </w:r>
            <w:r w:rsidRPr="002449AA">
              <w:rPr>
                <w:rFonts w:ascii="Arial" w:hAnsi="Arial" w:cs="Arial"/>
                <w:color w:val="000000"/>
                <w:sz w:val="16"/>
                <w:lang w:val="es-ES"/>
              </w:rPr>
              <w:t>Beneficiarios</w:t>
            </w:r>
            <w:r w:rsidRPr="006F5E38">
              <w:rPr>
                <w:rFonts w:ascii="Arial" w:eastAsia="Times New Roman" w:hAnsi="Arial" w:cs="Arial"/>
                <w:color w:val="000000"/>
                <w:sz w:val="16"/>
                <w:szCs w:val="16"/>
                <w:lang w:val="es-ES" w:eastAsia="es-ES"/>
              </w:rPr>
              <w:t xml:space="preserve"> en tiempo?</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h)</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suscriben</w:t>
            </w:r>
            <w:r w:rsidRPr="002449AA">
              <w:rPr>
                <w:rFonts w:ascii="Arial" w:hAnsi="Arial" w:cs="Arial"/>
                <w:color w:val="000000"/>
                <w:sz w:val="16"/>
                <w:lang w:val="es-ES"/>
              </w:rPr>
              <w:t xml:space="preserve"> los Convenios de Asignación de Recursos</w:t>
            </w:r>
            <w:r w:rsidRPr="006F5E38">
              <w:rPr>
                <w:rFonts w:ascii="Arial" w:eastAsia="Times New Roman" w:hAnsi="Arial" w:cs="Arial"/>
                <w:color w:val="000000"/>
                <w:sz w:val="16"/>
                <w:szCs w:val="16"/>
                <w:lang w:val="es-ES" w:eastAsia="es-ES"/>
              </w:rPr>
              <w:t xml:space="preserve"> en tiempo?</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i)</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otorgan en tiempo</w:t>
            </w:r>
            <w:r w:rsidRPr="002449AA">
              <w:rPr>
                <w:rFonts w:ascii="Arial" w:hAnsi="Arial" w:cs="Arial"/>
                <w:color w:val="000000"/>
                <w:sz w:val="16"/>
                <w:lang w:val="es-ES"/>
              </w:rPr>
              <w:t xml:space="preserve"> los apoyos a los Beneficiarios</w:t>
            </w:r>
            <w:r w:rsidRPr="006F5E38">
              <w:rPr>
                <w:rFonts w:ascii="Arial" w:eastAsia="Times New Roman" w:hAnsi="Arial" w:cs="Arial"/>
                <w:color w:val="000000"/>
                <w:sz w:val="16"/>
                <w:szCs w:val="16"/>
                <w:lang w:val="es-ES" w:eastAsia="es-ES"/>
              </w:rPr>
              <w:t xml:space="preserve"> conforme al oficio de ministración?</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j)</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cuenta con</w:t>
            </w:r>
            <w:r w:rsidRPr="002449AA">
              <w:rPr>
                <w:rFonts w:ascii="Arial" w:hAnsi="Arial" w:cs="Arial"/>
                <w:color w:val="000000"/>
                <w:sz w:val="16"/>
                <w:lang w:val="es-ES"/>
              </w:rPr>
              <w:t xml:space="preserve"> evidencia </w:t>
            </w:r>
            <w:r w:rsidRPr="006F5E38">
              <w:rPr>
                <w:rFonts w:ascii="Arial" w:eastAsia="Times New Roman" w:hAnsi="Arial" w:cs="Arial"/>
                <w:color w:val="000000"/>
                <w:sz w:val="16"/>
                <w:szCs w:val="16"/>
                <w:lang w:val="es-ES" w:eastAsia="es-ES"/>
              </w:rPr>
              <w:t>que acredita las</w:t>
            </w:r>
            <w:r w:rsidRPr="002449AA">
              <w:rPr>
                <w:rFonts w:ascii="Arial" w:hAnsi="Arial" w:cs="Arial"/>
                <w:color w:val="000000"/>
                <w:sz w:val="16"/>
                <w:lang w:val="es-ES"/>
              </w:rPr>
              <w:t xml:space="preserve"> aportaciones </w:t>
            </w:r>
            <w:r w:rsidRPr="006F5E38">
              <w:rPr>
                <w:rFonts w:ascii="Arial" w:eastAsia="Times New Roman" w:hAnsi="Arial" w:cs="Arial"/>
                <w:color w:val="000000"/>
                <w:sz w:val="16"/>
                <w:szCs w:val="16"/>
                <w:lang w:val="es-ES" w:eastAsia="es-ES"/>
              </w:rPr>
              <w:t xml:space="preserve">del OP </w:t>
            </w:r>
            <w:r w:rsidRPr="002449AA">
              <w:rPr>
                <w:rFonts w:ascii="Arial" w:hAnsi="Arial" w:cs="Arial"/>
                <w:color w:val="000000"/>
                <w:sz w:val="16"/>
                <w:lang w:val="es-ES"/>
              </w:rPr>
              <w:t>a los proyectos</w:t>
            </w:r>
            <w:r w:rsidRPr="006F5E38">
              <w:rPr>
                <w:rFonts w:ascii="Arial" w:eastAsia="Times New Roman" w:hAnsi="Arial" w:cs="Arial"/>
                <w:color w:val="000000"/>
                <w:sz w:val="16"/>
                <w:szCs w:val="16"/>
                <w:lang w:val="es-ES" w:eastAsia="es-ES"/>
              </w:rPr>
              <w:t xml:space="preserve"> que corresponda?</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k)</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solicita a la IE las</w:t>
            </w:r>
            <w:r w:rsidRPr="002449AA">
              <w:rPr>
                <w:rFonts w:ascii="Arial" w:hAnsi="Arial" w:cs="Arial"/>
                <w:color w:val="000000"/>
                <w:sz w:val="16"/>
                <w:lang w:val="es-ES"/>
              </w:rPr>
              <w:t xml:space="preserve"> modificaciones requeridas por  los Beneficiarios</w:t>
            </w:r>
            <w:r w:rsidRPr="006F5E38">
              <w:rPr>
                <w:rFonts w:ascii="Arial" w:eastAsia="Times New Roman" w:hAnsi="Arial" w:cs="Arial"/>
                <w:color w:val="000000"/>
                <w:sz w:val="16"/>
                <w:szCs w:val="16"/>
                <w:lang w:val="es-ES" w:eastAsia="es-ES"/>
              </w:rPr>
              <w:t xml:space="preserve"> conforme al Anexo J y ROP?</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l)</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valida la</w:t>
            </w:r>
            <w:r w:rsidRPr="002449AA">
              <w:rPr>
                <w:rFonts w:ascii="Arial" w:hAnsi="Arial" w:cs="Arial"/>
                <w:color w:val="000000"/>
                <w:sz w:val="16"/>
                <w:lang w:val="es-ES"/>
              </w:rPr>
              <w:t xml:space="preserve"> aplicación de recursos</w:t>
            </w:r>
            <w:r w:rsidRPr="006F5E38">
              <w:rPr>
                <w:rFonts w:ascii="Arial" w:eastAsia="Times New Roman" w:hAnsi="Arial" w:cs="Arial"/>
                <w:color w:val="000000"/>
                <w:sz w:val="16"/>
                <w:szCs w:val="16"/>
                <w:lang w:val="es-ES" w:eastAsia="es-ES"/>
              </w:rPr>
              <w:t xml:space="preserve"> de los diferentes aportantes conforme a la solicitud de apoyo aprobada?</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m)</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supervisa</w:t>
            </w:r>
            <w:r w:rsidRPr="002449AA">
              <w:rPr>
                <w:rFonts w:ascii="Arial" w:hAnsi="Arial" w:cs="Arial"/>
                <w:color w:val="000000"/>
                <w:sz w:val="16"/>
                <w:lang w:val="es-ES"/>
              </w:rPr>
              <w:t xml:space="preserve"> y </w:t>
            </w:r>
            <w:r w:rsidRPr="006F5E38">
              <w:rPr>
                <w:rFonts w:ascii="Arial" w:eastAsia="Times New Roman" w:hAnsi="Arial" w:cs="Arial"/>
                <w:color w:val="000000"/>
                <w:sz w:val="16"/>
                <w:szCs w:val="16"/>
                <w:lang w:val="es-ES" w:eastAsia="es-ES"/>
              </w:rPr>
              <w:t>vigila</w:t>
            </w:r>
            <w:r w:rsidRPr="002449AA">
              <w:rPr>
                <w:rFonts w:ascii="Arial" w:hAnsi="Arial" w:cs="Arial"/>
                <w:color w:val="000000"/>
                <w:sz w:val="16"/>
                <w:lang w:val="es-ES"/>
              </w:rPr>
              <w:t xml:space="preserve"> el avance de proyectos</w:t>
            </w:r>
            <w:r w:rsidRPr="006F5E38">
              <w:rPr>
                <w:rFonts w:ascii="Arial" w:eastAsia="Times New Roman" w:hAnsi="Arial" w:cs="Arial"/>
                <w:color w:val="000000"/>
                <w:sz w:val="16"/>
                <w:szCs w:val="16"/>
                <w:lang w:val="es-ES" w:eastAsia="es-ES"/>
              </w:rPr>
              <w:t xml:space="preserve"> conforme al mecanismo interno de operación y ROP?</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w:t>
            </w:r>
            <w:r w:rsidRPr="00531C6A">
              <w:rPr>
                <w:rFonts w:ascii="Arial" w:eastAsia="Times New Roman" w:hAnsi="Arial" w:cs="Arial"/>
                <w:color w:val="000000"/>
                <w:sz w:val="16"/>
                <w:szCs w:val="16"/>
                <w:lang w:val="es-ES" w:eastAsia="es-ES"/>
              </w:rPr>
              <w:t>m</w:t>
            </w:r>
            <w:r w:rsidRPr="00DF5C4D">
              <w:rPr>
                <w:rFonts w:ascii="Arial" w:eastAsia="Times New Roman" w:hAnsi="Arial" w:cs="Arial"/>
                <w:color w:val="000000"/>
                <w:sz w:val="16"/>
                <w:szCs w:val="16"/>
                <w:lang w:val="es-ES" w:eastAsia="es-ES"/>
              </w:rPr>
              <w:t>)</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Height w:val="904"/>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realizan visitas</w:t>
            </w:r>
            <w:r w:rsidRPr="002449AA">
              <w:rPr>
                <w:rFonts w:ascii="Arial" w:hAnsi="Arial" w:cs="Arial"/>
                <w:color w:val="000000"/>
                <w:sz w:val="16"/>
                <w:lang w:val="es-ES"/>
              </w:rPr>
              <w:t xml:space="preserve"> físicas a beneficiarios</w:t>
            </w:r>
            <w:r w:rsidRPr="006F5E38">
              <w:rPr>
                <w:rFonts w:ascii="Arial" w:eastAsia="Times New Roman" w:hAnsi="Arial" w:cs="Arial"/>
                <w:color w:val="000000"/>
                <w:sz w:val="16"/>
                <w:szCs w:val="16"/>
                <w:lang w:val="es-ES" w:eastAsia="es-ES"/>
              </w:rPr>
              <w:t xml:space="preserve"> para comprobar avances de los proyectos?</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7 fracción I inciso d) y </w:t>
            </w: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n)</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reintegran</w:t>
            </w:r>
            <w:r w:rsidRPr="002449AA">
              <w:rPr>
                <w:rFonts w:ascii="Arial" w:hAnsi="Arial" w:cs="Arial"/>
                <w:color w:val="000000"/>
                <w:sz w:val="16"/>
                <w:lang w:val="es-ES"/>
              </w:rPr>
              <w:t xml:space="preserve"> recursos no ejercidos </w:t>
            </w:r>
            <w:r w:rsidRPr="006F5E38">
              <w:rPr>
                <w:rFonts w:ascii="Arial" w:eastAsia="Times New Roman" w:hAnsi="Arial" w:cs="Arial"/>
                <w:color w:val="000000"/>
                <w:sz w:val="16"/>
                <w:szCs w:val="16"/>
                <w:lang w:val="es-ES" w:eastAsia="es-ES"/>
              </w:rPr>
              <w:t xml:space="preserve">por el OP </w:t>
            </w:r>
            <w:r w:rsidRPr="002449AA">
              <w:rPr>
                <w:rFonts w:ascii="Arial" w:hAnsi="Arial" w:cs="Arial"/>
                <w:color w:val="000000"/>
                <w:sz w:val="16"/>
                <w:lang w:val="es-ES"/>
              </w:rPr>
              <w:t>o no utilizados correctamente</w:t>
            </w:r>
            <w:r w:rsidRPr="006F5E38">
              <w:rPr>
                <w:rFonts w:ascii="Arial" w:eastAsia="Times New Roman" w:hAnsi="Arial" w:cs="Arial"/>
                <w:color w:val="000000"/>
                <w:sz w:val="16"/>
                <w:szCs w:val="16"/>
                <w:lang w:val="es-ES" w:eastAsia="es-ES"/>
              </w:rPr>
              <w:t xml:space="preserve"> en tiempo conforme al procedimiento definido en ROP?</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o)</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facilitan los trabajos de  verificación y auditorías que realizan la IE, entes fiscalizadores o BM?</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p)</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Height w:val="563"/>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entrega  el Reporte de Autoevaluación de la Operación del Organismo Promotor en tiempo?</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q)</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Height w:val="459"/>
        </w:trPr>
        <w:tc>
          <w:tcPr>
            <w:tcW w:w="545" w:type="dxa"/>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entrega</w:t>
            </w:r>
            <w:r w:rsidRPr="002449AA">
              <w:rPr>
                <w:rFonts w:ascii="Arial" w:hAnsi="Arial" w:cs="Arial"/>
                <w:color w:val="000000"/>
                <w:sz w:val="16"/>
                <w:lang w:val="es-ES"/>
              </w:rPr>
              <w:t xml:space="preserve"> oportunamente la información requerida </w:t>
            </w:r>
            <w:r w:rsidRPr="006F5E38">
              <w:rPr>
                <w:rFonts w:ascii="Arial" w:eastAsia="Times New Roman" w:hAnsi="Arial" w:cs="Arial"/>
                <w:color w:val="000000"/>
                <w:sz w:val="16"/>
                <w:szCs w:val="16"/>
                <w:lang w:val="es-ES" w:eastAsia="es-ES"/>
              </w:rPr>
              <w:t xml:space="preserve"> por la IE?</w:t>
            </w:r>
          </w:p>
        </w:tc>
        <w:tc>
          <w:tcPr>
            <w:tcW w:w="1091" w:type="dxa"/>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r)</w:t>
            </w:r>
          </w:p>
        </w:tc>
        <w:tc>
          <w:tcPr>
            <w:tcW w:w="421"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Height w:val="483"/>
        </w:trPr>
        <w:tc>
          <w:tcPr>
            <w:tcW w:w="545" w:type="dxa"/>
            <w:tcBorders>
              <w:bottom w:val="single" w:sz="4" w:space="0" w:color="808080" w:themeColor="background1" w:themeShade="80"/>
            </w:tcBorders>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tcBorders>
              <w:bottom w:val="single" w:sz="4" w:space="0" w:color="808080" w:themeColor="background1" w:themeShade="80"/>
            </w:tcBorders>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 xml:space="preserve">¿Se notifica </w:t>
            </w:r>
            <w:r w:rsidRPr="002449AA">
              <w:rPr>
                <w:rFonts w:ascii="Arial" w:hAnsi="Arial" w:cs="Arial"/>
                <w:color w:val="000000"/>
                <w:sz w:val="16"/>
                <w:lang w:val="es-ES"/>
              </w:rPr>
              <w:t xml:space="preserve"> a la </w:t>
            </w:r>
            <w:r w:rsidRPr="006F5E38">
              <w:rPr>
                <w:rFonts w:ascii="Arial" w:eastAsia="Times New Roman" w:hAnsi="Arial" w:cs="Arial"/>
                <w:color w:val="000000"/>
                <w:sz w:val="16"/>
                <w:szCs w:val="16"/>
                <w:lang w:val="es-ES" w:eastAsia="es-ES"/>
              </w:rPr>
              <w:t>IE</w:t>
            </w:r>
            <w:r w:rsidRPr="002449AA">
              <w:rPr>
                <w:rFonts w:ascii="Arial" w:hAnsi="Arial" w:cs="Arial"/>
                <w:color w:val="000000"/>
                <w:sz w:val="16"/>
                <w:lang w:val="es-ES"/>
              </w:rPr>
              <w:t xml:space="preserve"> de </w:t>
            </w:r>
            <w:r w:rsidRPr="006F5E38">
              <w:rPr>
                <w:rFonts w:ascii="Arial" w:eastAsia="Times New Roman" w:hAnsi="Arial" w:cs="Arial"/>
                <w:color w:val="000000"/>
                <w:sz w:val="16"/>
                <w:szCs w:val="16"/>
                <w:lang w:val="es-ES" w:eastAsia="es-ES"/>
              </w:rPr>
              <w:t xml:space="preserve">incumplimientos detectados en </w:t>
            </w:r>
            <w:r w:rsidRPr="002449AA">
              <w:rPr>
                <w:rFonts w:ascii="Arial" w:hAnsi="Arial" w:cs="Arial"/>
                <w:color w:val="000000"/>
                <w:sz w:val="16"/>
                <w:lang w:val="es-ES"/>
              </w:rPr>
              <w:t>los Beneficiario</w:t>
            </w:r>
            <w:r w:rsidRPr="006F5E38">
              <w:rPr>
                <w:rFonts w:ascii="Arial" w:eastAsia="Times New Roman" w:hAnsi="Arial" w:cs="Arial"/>
                <w:color w:val="000000"/>
                <w:sz w:val="16"/>
                <w:szCs w:val="16"/>
                <w:lang w:val="es-ES" w:eastAsia="es-ES"/>
              </w:rPr>
              <w:t>?</w:t>
            </w:r>
          </w:p>
        </w:tc>
        <w:tc>
          <w:tcPr>
            <w:tcW w:w="1091" w:type="dxa"/>
            <w:tcBorders>
              <w:bottom w:val="single" w:sz="4" w:space="0" w:color="808080" w:themeColor="background1" w:themeShade="80"/>
            </w:tcBorders>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s)</w:t>
            </w:r>
          </w:p>
        </w:tc>
        <w:tc>
          <w:tcPr>
            <w:tcW w:w="421"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r w:rsidR="00F22C04" w:rsidRPr="00DF5C4D" w:rsidTr="00C75C80">
        <w:trPr>
          <w:cantSplit/>
          <w:trHeight w:val="521"/>
        </w:trPr>
        <w:tc>
          <w:tcPr>
            <w:tcW w:w="545" w:type="dxa"/>
            <w:tcBorders>
              <w:bottom w:val="single" w:sz="4" w:space="0" w:color="808080" w:themeColor="background1" w:themeShade="80"/>
            </w:tcBorders>
            <w:shd w:val="clear" w:color="auto" w:fill="auto"/>
            <w:vAlign w:val="center"/>
          </w:tcPr>
          <w:p w:rsidR="00F22C04" w:rsidRPr="00B51B95" w:rsidRDefault="00F22C04" w:rsidP="00F22C04">
            <w:pPr>
              <w:pStyle w:val="Prrafodelista"/>
              <w:numPr>
                <w:ilvl w:val="0"/>
                <w:numId w:val="4"/>
              </w:numPr>
              <w:spacing w:before="40" w:after="40" w:line="240" w:lineRule="auto"/>
              <w:ind w:left="134" w:hanging="134"/>
              <w:rPr>
                <w:rFonts w:ascii="Arial" w:hAnsi="Arial" w:cs="Arial"/>
                <w:sz w:val="16"/>
                <w:szCs w:val="16"/>
              </w:rPr>
            </w:pPr>
          </w:p>
        </w:tc>
        <w:tc>
          <w:tcPr>
            <w:tcW w:w="2989" w:type="dxa"/>
            <w:tcBorders>
              <w:bottom w:val="single" w:sz="4" w:space="0" w:color="808080" w:themeColor="background1" w:themeShade="80"/>
            </w:tcBorders>
            <w:shd w:val="clear" w:color="auto" w:fill="auto"/>
            <w:vAlign w:val="center"/>
          </w:tcPr>
          <w:p w:rsidR="00F22C04" w:rsidRPr="002449AA" w:rsidRDefault="00F22C04" w:rsidP="00C75C80">
            <w:pPr>
              <w:spacing w:before="60" w:after="60" w:line="240" w:lineRule="auto"/>
              <w:rPr>
                <w:rFonts w:ascii="Arial" w:hAnsi="Arial" w:cs="Arial"/>
                <w:color w:val="000000"/>
                <w:sz w:val="16"/>
                <w:lang w:val="es-ES"/>
              </w:rPr>
            </w:pPr>
            <w:r w:rsidRPr="006F5E38">
              <w:rPr>
                <w:rFonts w:ascii="Arial" w:eastAsia="Times New Roman" w:hAnsi="Arial" w:cs="Arial"/>
                <w:color w:val="000000"/>
                <w:sz w:val="16"/>
                <w:szCs w:val="16"/>
                <w:lang w:val="es-ES" w:eastAsia="es-ES"/>
              </w:rPr>
              <w:t>¿Se cumple</w:t>
            </w:r>
            <w:r w:rsidRPr="002449AA">
              <w:rPr>
                <w:rFonts w:ascii="Arial" w:hAnsi="Arial" w:cs="Arial"/>
                <w:color w:val="000000"/>
                <w:sz w:val="16"/>
                <w:lang w:val="es-ES"/>
              </w:rPr>
              <w:t xml:space="preserve"> con el marco normativo</w:t>
            </w:r>
            <w:r w:rsidRPr="006F5E38">
              <w:rPr>
                <w:rFonts w:ascii="Arial" w:eastAsia="Times New Roman" w:hAnsi="Arial" w:cs="Arial"/>
                <w:color w:val="000000"/>
                <w:sz w:val="16"/>
                <w:szCs w:val="16"/>
                <w:lang w:val="es-ES" w:eastAsia="es-ES"/>
              </w:rPr>
              <w:t xml:space="preserve"> del PROSOFT?</w:t>
            </w:r>
          </w:p>
        </w:tc>
        <w:tc>
          <w:tcPr>
            <w:tcW w:w="1091" w:type="dxa"/>
            <w:tcBorders>
              <w:bottom w:val="single" w:sz="4" w:space="0" w:color="808080" w:themeColor="background1" w:themeShade="80"/>
            </w:tcBorders>
            <w:shd w:val="clear" w:color="auto" w:fill="auto"/>
            <w:vAlign w:val="center"/>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r>
              <w:rPr>
                <w:rFonts w:ascii="Arial" w:eastAsia="Times New Roman" w:hAnsi="Arial" w:cs="Arial"/>
                <w:color w:val="000000"/>
                <w:sz w:val="16"/>
                <w:szCs w:val="16"/>
                <w:lang w:val="es-ES" w:eastAsia="es-ES"/>
              </w:rPr>
              <w:t>Regla</w:t>
            </w:r>
            <w:r w:rsidRPr="00DF5C4D">
              <w:rPr>
                <w:rFonts w:ascii="Arial" w:eastAsia="Times New Roman" w:hAnsi="Arial" w:cs="Arial"/>
                <w:color w:val="000000"/>
                <w:sz w:val="16"/>
                <w:szCs w:val="16"/>
                <w:lang w:val="es-ES" w:eastAsia="es-ES"/>
              </w:rPr>
              <w:t xml:space="preserve"> 20 fracción I inciso t)</w:t>
            </w:r>
          </w:p>
        </w:tc>
        <w:tc>
          <w:tcPr>
            <w:tcW w:w="421"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483"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513"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613"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hAnsi="Arial" w:cs="Arial"/>
                <w:color w:val="000000"/>
                <w:sz w:val="16"/>
                <w:lang w:val="es-ES"/>
              </w:rPr>
            </w:pPr>
          </w:p>
        </w:tc>
        <w:tc>
          <w:tcPr>
            <w:tcW w:w="1134" w:type="dxa"/>
            <w:tcBorders>
              <w:bottom w:val="single" w:sz="4" w:space="0" w:color="808080" w:themeColor="background1" w:themeShade="80"/>
            </w:tcBorders>
            <w:shd w:val="clear" w:color="auto" w:fill="auto"/>
          </w:tcPr>
          <w:p w:rsidR="00F22C04" w:rsidRPr="00DF5C4D" w:rsidRDefault="00F22C04" w:rsidP="00C75C80">
            <w:pPr>
              <w:tabs>
                <w:tab w:val="center" w:pos="4419"/>
                <w:tab w:val="right" w:pos="8838"/>
              </w:tabs>
              <w:spacing w:before="60" w:after="60" w:line="240" w:lineRule="auto"/>
              <w:rPr>
                <w:rFonts w:ascii="Arial" w:eastAsia="Times New Roman" w:hAnsi="Arial" w:cs="Arial"/>
                <w:color w:val="000000"/>
                <w:sz w:val="16"/>
                <w:szCs w:val="16"/>
                <w:lang w:val="es-ES" w:eastAsia="es-ES"/>
              </w:rPr>
            </w:pPr>
          </w:p>
        </w:tc>
      </w:tr>
    </w:tbl>
    <w:p w:rsidR="00F22C04" w:rsidRPr="009B3F03" w:rsidRDefault="00F22C04" w:rsidP="00F22C04">
      <w:pPr>
        <w:spacing w:after="0" w:line="240" w:lineRule="auto"/>
        <w:rPr>
          <w:sz w:val="8"/>
        </w:rPr>
      </w:pPr>
    </w:p>
    <w:tbl>
      <w:tblPr>
        <w:tblW w:w="8789"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107"/>
        <w:gridCol w:w="274"/>
        <w:gridCol w:w="4408"/>
      </w:tblGrid>
      <w:tr w:rsidR="00F22C04" w:rsidRPr="006F5E38" w:rsidTr="00C75C80">
        <w:trPr>
          <w:trHeight w:val="723"/>
        </w:trPr>
        <w:tc>
          <w:tcPr>
            <w:tcW w:w="41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22C04" w:rsidRPr="006F5E38" w:rsidRDefault="00F22C04" w:rsidP="00C75C80">
            <w:pPr>
              <w:tabs>
                <w:tab w:val="center" w:pos="4419"/>
                <w:tab w:val="right" w:pos="8838"/>
              </w:tabs>
              <w:jc w:val="center"/>
              <w:rPr>
                <w:rFonts w:ascii="Arial" w:hAnsi="Arial" w:cs="Arial"/>
                <w:b/>
                <w:sz w:val="18"/>
              </w:rPr>
            </w:pPr>
          </w:p>
        </w:tc>
        <w:tc>
          <w:tcPr>
            <w:tcW w:w="274" w:type="dxa"/>
            <w:tcBorders>
              <w:top w:val="nil"/>
              <w:left w:val="single" w:sz="4" w:space="0" w:color="A6A6A6" w:themeColor="background1" w:themeShade="A6"/>
              <w:bottom w:val="nil"/>
              <w:right w:val="single" w:sz="4" w:space="0" w:color="A6A6A6" w:themeColor="background1" w:themeShade="A6"/>
            </w:tcBorders>
            <w:shd w:val="clear" w:color="auto" w:fill="auto"/>
          </w:tcPr>
          <w:p w:rsidR="00F22C04" w:rsidRPr="006F5E38" w:rsidRDefault="00F22C04" w:rsidP="00C75C80">
            <w:pPr>
              <w:tabs>
                <w:tab w:val="center" w:pos="4419"/>
                <w:tab w:val="right" w:pos="8838"/>
              </w:tabs>
              <w:jc w:val="center"/>
              <w:rPr>
                <w:rFonts w:ascii="Arial" w:hAnsi="Arial" w:cs="Arial"/>
                <w:b/>
                <w:sz w:val="18"/>
              </w:rPr>
            </w:pPr>
          </w:p>
        </w:tc>
        <w:tc>
          <w:tcPr>
            <w:tcW w:w="440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tcPr>
          <w:p w:rsidR="00F22C04" w:rsidRPr="006F5E38" w:rsidRDefault="00F22C04" w:rsidP="00C75C80">
            <w:pPr>
              <w:tabs>
                <w:tab w:val="center" w:pos="4419"/>
                <w:tab w:val="right" w:pos="8838"/>
              </w:tabs>
              <w:jc w:val="center"/>
              <w:rPr>
                <w:rFonts w:ascii="Arial" w:hAnsi="Arial" w:cs="Arial"/>
                <w:b/>
                <w:sz w:val="18"/>
              </w:rPr>
            </w:pPr>
          </w:p>
        </w:tc>
      </w:tr>
      <w:tr w:rsidR="00F22C04" w:rsidRPr="009B3F03" w:rsidTr="00C75C80">
        <w:trPr>
          <w:trHeight w:val="152"/>
        </w:trPr>
        <w:tc>
          <w:tcPr>
            <w:tcW w:w="4107" w:type="dxa"/>
            <w:tcBorders>
              <w:top w:val="single" w:sz="4" w:space="0" w:color="A6A6A6" w:themeColor="background1" w:themeShade="A6"/>
              <w:left w:val="nil"/>
              <w:bottom w:val="nil"/>
              <w:right w:val="single" w:sz="4" w:space="0" w:color="A6A6A6" w:themeColor="background1" w:themeShade="A6"/>
            </w:tcBorders>
            <w:shd w:val="clear" w:color="auto" w:fill="auto"/>
          </w:tcPr>
          <w:p w:rsidR="00F22C04" w:rsidRPr="002449AA" w:rsidRDefault="00F22C04" w:rsidP="00C75C80">
            <w:pPr>
              <w:tabs>
                <w:tab w:val="center" w:pos="4419"/>
                <w:tab w:val="right" w:pos="8838"/>
              </w:tabs>
              <w:jc w:val="center"/>
              <w:rPr>
                <w:rFonts w:ascii="Arial" w:hAnsi="Arial" w:cs="Arial"/>
                <w:b/>
                <w:sz w:val="18"/>
              </w:rPr>
            </w:pPr>
            <w:r w:rsidRPr="006F5E38">
              <w:rPr>
                <w:rFonts w:ascii="Arial" w:hAnsi="Arial" w:cs="Arial"/>
                <w:b/>
                <w:sz w:val="18"/>
              </w:rPr>
              <w:t>Elaboró:</w:t>
            </w:r>
          </w:p>
        </w:tc>
        <w:tc>
          <w:tcPr>
            <w:tcW w:w="274" w:type="dxa"/>
            <w:tcBorders>
              <w:top w:val="nil"/>
              <w:left w:val="single" w:sz="4" w:space="0" w:color="A6A6A6" w:themeColor="background1" w:themeShade="A6"/>
              <w:bottom w:val="single" w:sz="4" w:space="0" w:color="A6A6A6" w:themeColor="background1" w:themeShade="A6"/>
              <w:right w:val="nil"/>
            </w:tcBorders>
            <w:shd w:val="clear" w:color="auto" w:fill="auto"/>
          </w:tcPr>
          <w:p w:rsidR="00F22C04" w:rsidRPr="009B3F03" w:rsidRDefault="00F22C04" w:rsidP="00C75C80">
            <w:pPr>
              <w:tabs>
                <w:tab w:val="center" w:pos="4419"/>
                <w:tab w:val="right" w:pos="8838"/>
              </w:tabs>
              <w:rPr>
                <w:rFonts w:ascii="Arial" w:hAnsi="Arial" w:cs="Arial"/>
                <w:b/>
                <w:sz w:val="14"/>
              </w:rPr>
            </w:pPr>
          </w:p>
        </w:tc>
        <w:tc>
          <w:tcPr>
            <w:tcW w:w="4408" w:type="dxa"/>
            <w:tcBorders>
              <w:top w:val="single" w:sz="4" w:space="0" w:color="A6A6A6" w:themeColor="background1" w:themeShade="A6"/>
              <w:left w:val="nil"/>
              <w:bottom w:val="nil"/>
              <w:right w:val="nil"/>
            </w:tcBorders>
            <w:shd w:val="clear" w:color="auto" w:fill="auto"/>
          </w:tcPr>
          <w:p w:rsidR="00F22C04" w:rsidRPr="006F5E38" w:rsidRDefault="00F22C04" w:rsidP="00C75C80">
            <w:pPr>
              <w:tabs>
                <w:tab w:val="center" w:pos="4419"/>
                <w:tab w:val="right" w:pos="8838"/>
              </w:tabs>
              <w:jc w:val="center"/>
              <w:rPr>
                <w:rFonts w:ascii="Arial" w:hAnsi="Arial" w:cs="Arial"/>
                <w:b/>
                <w:sz w:val="18"/>
              </w:rPr>
            </w:pPr>
            <w:r w:rsidRPr="006F5E38">
              <w:rPr>
                <w:rFonts w:ascii="Arial" w:hAnsi="Arial" w:cs="Arial"/>
                <w:b/>
                <w:sz w:val="18"/>
              </w:rPr>
              <w:t>Firma:</w:t>
            </w:r>
          </w:p>
        </w:tc>
      </w:tr>
    </w:tbl>
    <w:tbl>
      <w:tblPr>
        <w:tblStyle w:val="Tablaconcuadrcula"/>
        <w:tblpPr w:leftFromText="141" w:rightFromText="141" w:vertAnchor="text" w:horzAnchor="margin" w:tblpX="108" w:tblpY="86"/>
        <w:tblW w:w="0" w:type="auto"/>
        <w:shd w:val="clear" w:color="auto" w:fill="D9D9D9" w:themeFill="background1" w:themeFillShade="D9"/>
        <w:tblLook w:val="04A0" w:firstRow="1" w:lastRow="0" w:firstColumn="1" w:lastColumn="0" w:noHBand="0" w:noVBand="1"/>
      </w:tblPr>
      <w:tblGrid>
        <w:gridCol w:w="8755"/>
      </w:tblGrid>
      <w:tr w:rsidR="00F22C04" w:rsidRPr="006F5E38" w:rsidTr="00C75C80">
        <w:trPr>
          <w:trHeight w:val="273"/>
        </w:trPr>
        <w:tc>
          <w:tcPr>
            <w:tcW w:w="875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F22C04" w:rsidRPr="00AC1950" w:rsidRDefault="00F22C04" w:rsidP="00C75C80">
            <w:pPr>
              <w:tabs>
                <w:tab w:val="left" w:pos="8931"/>
                <w:tab w:val="left" w:pos="9356"/>
              </w:tabs>
              <w:spacing w:before="80" w:after="80"/>
              <w:jc w:val="center"/>
              <w:rPr>
                <w:rFonts w:ascii="Arial" w:eastAsia="Times New Roman" w:hAnsi="Arial" w:cs="Arial"/>
                <w:b/>
                <w:sz w:val="16"/>
                <w:szCs w:val="16"/>
                <w:lang w:val="es-ES" w:eastAsia="es-ES"/>
              </w:rPr>
            </w:pPr>
            <w:r w:rsidRPr="00AC1950">
              <w:rPr>
                <w:rFonts w:ascii="Arial" w:eastAsia="Times New Roman" w:hAnsi="Arial" w:cs="Arial"/>
                <w:b/>
                <w:sz w:val="16"/>
                <w:szCs w:val="16"/>
                <w:lang w:val="es-ES" w:eastAsia="es-ES"/>
              </w:rPr>
              <w:br w:type="column"/>
            </w:r>
            <w:r>
              <w:rPr>
                <w:rFonts w:ascii="Arial" w:eastAsia="Times New Roman" w:hAnsi="Arial" w:cs="Arial"/>
                <w:b/>
                <w:sz w:val="16"/>
                <w:szCs w:val="16"/>
                <w:lang w:val="es-ES" w:eastAsia="es-ES"/>
              </w:rPr>
              <w:t xml:space="preserve"> Consideraciones generales para su llenado:</w:t>
            </w:r>
          </w:p>
        </w:tc>
      </w:tr>
    </w:tbl>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Este formato es de libre reproducción.</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Pr>
          <w:rFonts w:ascii="Arial" w:eastAsia="Times New Roman" w:hAnsi="Arial" w:cs="Arial"/>
          <w:sz w:val="16"/>
          <w:szCs w:val="16"/>
          <w:lang w:val="es-ES" w:eastAsia="es-ES"/>
        </w:rPr>
        <w:t>Debe llenarse en computadora en</w:t>
      </w:r>
      <w:r w:rsidRPr="00AC1950">
        <w:rPr>
          <w:rFonts w:ascii="Arial" w:eastAsia="Times New Roman" w:hAnsi="Arial" w:cs="Arial"/>
          <w:sz w:val="16"/>
          <w:szCs w:val="16"/>
          <w:lang w:val="es-ES" w:eastAsia="es-ES"/>
        </w:rPr>
        <w:t xml:space="preserve"> formato Word</w:t>
      </w:r>
      <w:r>
        <w:rPr>
          <w:rFonts w:ascii="Arial" w:eastAsia="Times New Roman" w:hAnsi="Arial" w:cs="Arial"/>
          <w:sz w:val="16"/>
          <w:szCs w:val="16"/>
          <w:lang w:val="es-ES" w:eastAsia="es-ES"/>
        </w:rPr>
        <w:t xml:space="preserve">, pudiendo utilizar el formato de apoyo ubicado en: </w:t>
      </w:r>
      <w:hyperlink r:id="rId8" w:history="1">
        <w:r w:rsidRPr="00A4266B">
          <w:rPr>
            <w:rStyle w:val="Hipervnculo"/>
            <w:rFonts w:ascii="Arial" w:hAnsi="Arial" w:cs="Arial"/>
            <w:sz w:val="16"/>
            <w:szCs w:val="16"/>
          </w:rPr>
          <w:t>http://www.prosoft.economia.gob.mx/</w:t>
        </w:r>
      </w:hyperlink>
      <w:r>
        <w:rPr>
          <w:rFonts w:ascii="Arial" w:eastAsia="Times New Roman" w:hAnsi="Arial" w:cs="Arial"/>
          <w:sz w:val="16"/>
          <w:szCs w:val="16"/>
          <w:lang w:val="es-ES" w:eastAsia="es-ES"/>
        </w:rPr>
        <w:t xml:space="preserve"> </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Pr>
          <w:rFonts w:ascii="Arial" w:eastAsia="Times New Roman" w:hAnsi="Arial" w:cs="Arial"/>
          <w:sz w:val="16"/>
          <w:szCs w:val="16"/>
          <w:lang w:val="es-ES" w:eastAsia="es-ES"/>
        </w:rPr>
        <w:t>Debe enviarse firmado y escaneado en</w:t>
      </w:r>
      <w:r w:rsidRPr="00AC1950">
        <w:rPr>
          <w:rFonts w:ascii="Arial" w:eastAsia="Times New Roman" w:hAnsi="Arial" w:cs="Arial"/>
          <w:sz w:val="16"/>
          <w:szCs w:val="16"/>
          <w:lang w:val="es-ES" w:eastAsia="es-ES"/>
        </w:rPr>
        <w:t xml:space="preserve"> formato PDF, vía correo electrónico a la cuenta </w:t>
      </w:r>
      <w:hyperlink r:id="rId9" w:history="1">
        <w:r w:rsidRPr="00A4266B">
          <w:rPr>
            <w:rStyle w:val="Hipervnculo"/>
            <w:rFonts w:ascii="Arial" w:hAnsi="Arial" w:cs="Arial"/>
            <w:sz w:val="16"/>
            <w:szCs w:val="16"/>
          </w:rPr>
          <w:t>seguimientoprosoft@economia.gob.mx</w:t>
        </w:r>
      </w:hyperlink>
      <w:r w:rsidRPr="00AC1950">
        <w:rPr>
          <w:rFonts w:ascii="Arial" w:eastAsia="Times New Roman" w:hAnsi="Arial" w:cs="Arial"/>
          <w:sz w:val="16"/>
          <w:szCs w:val="16"/>
          <w:lang w:val="es-ES" w:eastAsia="es-ES"/>
        </w:rPr>
        <w:t xml:space="preserve">      </w:t>
      </w:r>
      <w:r w:rsidRPr="002449AA">
        <w:rPr>
          <w:rFonts w:ascii="Arial" w:hAnsi="Arial" w:cs="Arial"/>
          <w:sz w:val="14"/>
          <w:lang w:val="es-ES"/>
        </w:rPr>
        <w:t xml:space="preserve"> </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Para el numeral 2</w:t>
      </w:r>
      <w:r>
        <w:rPr>
          <w:rFonts w:ascii="Arial" w:eastAsia="Times New Roman" w:hAnsi="Arial" w:cs="Arial"/>
          <w:sz w:val="16"/>
          <w:szCs w:val="16"/>
          <w:lang w:val="es-ES" w:eastAsia="es-ES"/>
        </w:rPr>
        <w:t>0</w:t>
      </w:r>
      <w:r w:rsidRPr="00AC1950">
        <w:rPr>
          <w:rFonts w:ascii="Arial" w:eastAsia="Times New Roman" w:hAnsi="Arial" w:cs="Arial"/>
          <w:sz w:val="16"/>
          <w:szCs w:val="16"/>
          <w:lang w:val="es-ES" w:eastAsia="es-ES"/>
        </w:rPr>
        <w:t xml:space="preserve"> considerar el Reporte de autoevaluación de la operación del Organismo Promotor a través del Anexo K</w:t>
      </w:r>
      <w:r>
        <w:rPr>
          <w:rFonts w:ascii="Arial" w:eastAsia="Times New Roman" w:hAnsi="Arial" w:cs="Arial"/>
          <w:sz w:val="16"/>
          <w:szCs w:val="16"/>
          <w:lang w:val="es-ES" w:eastAsia="es-ES"/>
        </w:rPr>
        <w:t>.</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Se debe respetar las áreas destinadas para uso exclusivo de la SE.</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Los documen</w:t>
      </w:r>
      <w:r>
        <w:rPr>
          <w:rFonts w:ascii="Arial" w:eastAsia="Times New Roman" w:hAnsi="Arial" w:cs="Arial"/>
          <w:sz w:val="16"/>
          <w:szCs w:val="16"/>
          <w:lang w:val="es-ES" w:eastAsia="es-ES"/>
        </w:rPr>
        <w:t>tos anexos son los que comprueban</w:t>
      </w:r>
      <w:r w:rsidRPr="00AC1950">
        <w:rPr>
          <w:rFonts w:ascii="Arial" w:eastAsia="Times New Roman" w:hAnsi="Arial" w:cs="Arial"/>
          <w:sz w:val="16"/>
          <w:szCs w:val="16"/>
          <w:lang w:val="es-ES" w:eastAsia="es-ES"/>
        </w:rPr>
        <w:t xml:space="preserve"> el cumplimiento de los elementos señalados en el módulo </w:t>
      </w:r>
      <w:r>
        <w:rPr>
          <w:rFonts w:ascii="Arial" w:eastAsia="Times New Roman" w:hAnsi="Arial" w:cs="Arial"/>
          <w:sz w:val="16"/>
          <w:szCs w:val="16"/>
          <w:lang w:val="es-ES" w:eastAsia="es-ES"/>
        </w:rPr>
        <w:t>I</w:t>
      </w:r>
      <w:r w:rsidRPr="00AC1950">
        <w:rPr>
          <w:rFonts w:ascii="Arial" w:eastAsia="Times New Roman" w:hAnsi="Arial" w:cs="Arial"/>
          <w:sz w:val="16"/>
          <w:szCs w:val="16"/>
          <w:lang w:val="es-ES" w:eastAsia="es-ES"/>
        </w:rPr>
        <w:t>I</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 xml:space="preserve">Protección de Datos Personales </w:t>
      </w:r>
    </w:p>
    <w:p w:rsidR="00F22C04" w:rsidRDefault="00F22C04" w:rsidP="00F22C04">
      <w:pPr>
        <w:spacing w:after="60" w:line="240" w:lineRule="auto"/>
        <w:ind w:left="709"/>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Los datos personales recabados serán protegidos y serán incorporados y tratados en el sistema de datos personales A. Programa para el Desarrollo de la Industria del Software (PROSOFT), con fundamento en (el 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p w:rsidR="00F22C04" w:rsidRPr="00B51B95"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B51B95">
        <w:rPr>
          <w:rFonts w:ascii="Arial" w:eastAsia="Times New Roman" w:hAnsi="Arial" w:cs="Arial"/>
          <w:sz w:val="16"/>
          <w:szCs w:val="16"/>
          <w:lang w:val="es-ES" w:eastAsia="es-ES"/>
        </w:rPr>
        <w:t xml:space="preserve">Fecha de autorización de la forma por parte de la Oficialía Mayor:  </w:t>
      </w:r>
      <w:r>
        <w:rPr>
          <w:rFonts w:ascii="Arial" w:eastAsia="Times New Roman" w:hAnsi="Arial" w:cs="Arial"/>
          <w:sz w:val="16"/>
          <w:szCs w:val="16"/>
          <w:lang w:val="es-ES" w:eastAsia="es-ES"/>
        </w:rPr>
        <w:t>05/12/2014</w:t>
      </w:r>
    </w:p>
    <w:p w:rsidR="00F22C04" w:rsidRPr="00B51B95"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B51B95">
        <w:rPr>
          <w:rFonts w:ascii="Arial" w:eastAsia="Times New Roman" w:hAnsi="Arial" w:cs="Arial"/>
          <w:sz w:val="16"/>
          <w:szCs w:val="16"/>
          <w:lang w:val="es-ES" w:eastAsia="es-ES"/>
        </w:rPr>
        <w:t>Fecha de autorización de la forma por parte de la Comisión Federal de Mejora Regulatoria:</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B51B95">
        <w:rPr>
          <w:rFonts w:ascii="Arial" w:eastAsia="Times New Roman" w:hAnsi="Arial" w:cs="Arial"/>
          <w:sz w:val="16"/>
          <w:szCs w:val="16"/>
          <w:lang w:val="es-ES" w:eastAsia="es-ES"/>
        </w:rPr>
        <w:t>Fundamento jurídico-administrativo: Reglas de Operación del Programa para el Desarrollo de la Industria del Software (PROSOFT) para el Ejercicio Fiscal 2015.</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 xml:space="preserve">El horario de recepción es abierto, </w:t>
      </w:r>
      <w:r w:rsidRPr="00AC1950">
        <w:rPr>
          <w:rFonts w:ascii="Arial" w:hAnsi="Arial" w:cs="Arial"/>
        </w:rPr>
        <w:t xml:space="preserve"> </w:t>
      </w:r>
      <w:r w:rsidRPr="00AC1950">
        <w:rPr>
          <w:rFonts w:ascii="Arial" w:eastAsia="Times New Roman" w:hAnsi="Arial" w:cs="Arial"/>
          <w:sz w:val="16"/>
          <w:szCs w:val="16"/>
          <w:lang w:val="es-ES" w:eastAsia="es-ES"/>
        </w:rPr>
        <w:t>sin embargo la revisión de la Solicitud se realizará de 9:00 a 14:30 horas y de 15:30 a 18:00 horas, de lunes a viernes.</w:t>
      </w:r>
    </w:p>
    <w:p w:rsidR="00F22C04"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El tiempo de respuesta es de 3</w:t>
      </w:r>
      <w:r>
        <w:rPr>
          <w:rFonts w:ascii="Arial" w:eastAsia="Times New Roman" w:hAnsi="Arial" w:cs="Arial"/>
          <w:sz w:val="16"/>
          <w:szCs w:val="16"/>
          <w:lang w:val="es-ES" w:eastAsia="es-ES"/>
        </w:rPr>
        <w:t xml:space="preserve"> </w:t>
      </w:r>
      <w:r w:rsidRPr="00AC1950">
        <w:rPr>
          <w:rFonts w:ascii="Arial" w:eastAsia="Times New Roman" w:hAnsi="Arial" w:cs="Arial"/>
          <w:sz w:val="16"/>
          <w:szCs w:val="16"/>
          <w:lang w:val="es-ES" w:eastAsia="es-ES"/>
        </w:rPr>
        <w:t>meses</w:t>
      </w:r>
      <w:r>
        <w:rPr>
          <w:rFonts w:ascii="Arial" w:eastAsia="Times New Roman" w:hAnsi="Arial" w:cs="Arial"/>
          <w:sz w:val="16"/>
          <w:szCs w:val="16"/>
          <w:lang w:val="es-ES" w:eastAsia="es-ES"/>
        </w:rPr>
        <w:t>.</w:t>
      </w:r>
    </w:p>
    <w:p w:rsidR="00F22C04" w:rsidRPr="00AC1950" w:rsidRDefault="00F22C04" w:rsidP="00F22C04">
      <w:pPr>
        <w:pStyle w:val="Prrafodelista"/>
        <w:numPr>
          <w:ilvl w:val="0"/>
          <w:numId w:val="3"/>
        </w:numPr>
        <w:spacing w:after="60" w:line="240" w:lineRule="auto"/>
        <w:contextualSpacing/>
        <w:jc w:val="both"/>
        <w:rPr>
          <w:rFonts w:ascii="Arial" w:eastAsia="Times New Roman" w:hAnsi="Arial" w:cs="Arial"/>
          <w:sz w:val="16"/>
          <w:szCs w:val="16"/>
          <w:lang w:val="es-ES" w:eastAsia="es-ES"/>
        </w:rPr>
      </w:pPr>
      <w:r w:rsidRPr="00AC1950">
        <w:rPr>
          <w:rFonts w:ascii="Arial" w:eastAsia="Times New Roman" w:hAnsi="Arial" w:cs="Arial"/>
          <w:sz w:val="16"/>
          <w:szCs w:val="16"/>
          <w:lang w:val="es-ES" w:eastAsia="es-ES"/>
        </w:rPr>
        <w:t>Teléfonos y correos para quejas:</w:t>
      </w:r>
    </w:p>
    <w:p w:rsidR="00F22C04" w:rsidRPr="00193499" w:rsidRDefault="00F22C04" w:rsidP="00F22C04">
      <w:pPr>
        <w:numPr>
          <w:ilvl w:val="0"/>
          <w:numId w:val="2"/>
        </w:numPr>
        <w:spacing w:before="120" w:after="0" w:line="240" w:lineRule="auto"/>
        <w:ind w:right="-125" w:hanging="295"/>
        <w:contextualSpacing/>
        <w:jc w:val="both"/>
        <w:rPr>
          <w:rFonts w:ascii="Arial" w:eastAsia="Times New Roman" w:hAnsi="Arial" w:cs="Arial"/>
          <w:sz w:val="16"/>
          <w:szCs w:val="16"/>
          <w:lang w:val="es-ES" w:eastAsia="es-ES"/>
        </w:rPr>
      </w:pPr>
      <w:r w:rsidRPr="00193499">
        <w:rPr>
          <w:rFonts w:ascii="Arial" w:eastAsia="Times New Roman" w:hAnsi="Arial" w:cs="Arial"/>
          <w:b/>
          <w:sz w:val="16"/>
          <w:szCs w:val="16"/>
          <w:lang w:val="es-ES" w:eastAsia="es-ES"/>
        </w:rPr>
        <w:t>Órgano Interno de Control en la Secretaría de Economía:</w:t>
      </w:r>
      <w:r w:rsidRPr="00193499">
        <w:rPr>
          <w:rFonts w:ascii="Arial" w:eastAsia="Times New Roman" w:hAnsi="Arial" w:cs="Arial"/>
          <w:sz w:val="16"/>
          <w:szCs w:val="16"/>
          <w:lang w:val="es-ES" w:eastAsia="es-ES"/>
        </w:rPr>
        <w:t xml:space="preserve"> 56-29-95-52 (Directo) o 56-29-95-00 Ext. 21200, 21214, 21233 y 21247. Con horario de atención de Lunes a Viernes de 9:00 a 18:00 horas. Correo Electrónico </w:t>
      </w:r>
      <w:hyperlink r:id="rId10" w:tgtFrame="_blank" w:history="1">
        <w:r w:rsidRPr="00193499">
          <w:rPr>
            <w:rStyle w:val="Hipervnculo"/>
            <w:rFonts w:ascii="Arial" w:hAnsi="Arial" w:cs="Arial"/>
            <w:sz w:val="16"/>
            <w:szCs w:val="16"/>
          </w:rPr>
          <w:t>quejas.denuncias@economia.gob.mx</w:t>
        </w:r>
      </w:hyperlink>
      <w:r w:rsidRPr="00193499">
        <w:rPr>
          <w:rFonts w:ascii="Arial" w:eastAsia="Times New Roman" w:hAnsi="Arial" w:cs="Arial"/>
          <w:sz w:val="16"/>
          <w:szCs w:val="16"/>
          <w:lang w:val="es-ES" w:eastAsia="es-ES"/>
        </w:rPr>
        <w:t>.</w:t>
      </w:r>
    </w:p>
    <w:p w:rsidR="00F22C04" w:rsidRPr="005F35C7" w:rsidRDefault="00F22C04" w:rsidP="00F22C04">
      <w:pPr>
        <w:spacing w:after="60" w:line="240" w:lineRule="auto"/>
        <w:jc w:val="both"/>
        <w:rPr>
          <w:rFonts w:ascii="Soberana Sans Light" w:eastAsia="Times New Roman" w:hAnsi="Soberana Sans Light" w:cs="Segoe UI"/>
          <w:b/>
          <w:sz w:val="16"/>
          <w:szCs w:val="16"/>
          <w:lang w:val="es-ES" w:eastAsia="es-ES"/>
        </w:rPr>
      </w:pPr>
      <w:r w:rsidRPr="003552E9">
        <w:rPr>
          <w:rFonts w:ascii="Arial" w:eastAsia="Times New Roman" w:hAnsi="Arial" w:cs="Arial"/>
          <w:b/>
          <w:sz w:val="16"/>
          <w:szCs w:val="16"/>
          <w:lang w:val="es-ES" w:eastAsia="es-ES"/>
        </w:rPr>
        <w:t>Centro de Atención de Quejas y Denuncias de la Secretaría de la Función Pública:</w:t>
      </w:r>
      <w:r w:rsidRPr="003552E9">
        <w:rPr>
          <w:rFonts w:ascii="Arial" w:eastAsia="Times New Roman" w:hAnsi="Arial" w:cs="Arial"/>
          <w:sz w:val="16"/>
          <w:szCs w:val="16"/>
          <w:lang w:val="es-ES" w:eastAsia="es-ES"/>
        </w:rPr>
        <w:t xml:space="preserve"> 2000-3000. Ext. 2164, 2000-2000 y/o 018001128700. Correo electrónico: </w:t>
      </w:r>
      <w:hyperlink r:id="rId11" w:tgtFrame="_blank" w:history="1">
        <w:r w:rsidRPr="003552E9">
          <w:rPr>
            <w:rStyle w:val="Hipervnculo"/>
            <w:rFonts w:ascii="Arial" w:hAnsi="Arial" w:cs="Arial"/>
            <w:sz w:val="16"/>
            <w:szCs w:val="16"/>
          </w:rPr>
          <w:t>contactociudadano@funcionpublica.gob.mx</w:t>
        </w:r>
      </w:hyperlink>
    </w:p>
    <w:p w:rsidR="00F22C04" w:rsidRPr="005F35C7" w:rsidRDefault="00F22C04" w:rsidP="00F22C04">
      <w:pPr>
        <w:tabs>
          <w:tab w:val="center" w:pos="4419"/>
          <w:tab w:val="right" w:pos="8838"/>
        </w:tabs>
        <w:spacing w:after="0" w:line="240" w:lineRule="auto"/>
        <w:jc w:val="center"/>
        <w:rPr>
          <w:rFonts w:ascii="Adobe Caslon Pro" w:hAnsi="Adobe Caslon Pro" w:cs="Arial"/>
          <w:i/>
          <w:sz w:val="14"/>
          <w:szCs w:val="18"/>
        </w:rPr>
      </w:pPr>
    </w:p>
    <w:sectPr w:rsidR="00F22C04" w:rsidRPr="005F35C7" w:rsidSect="0084035C">
      <w:headerReference w:type="default" r:id="rId12"/>
      <w:pgSz w:w="12240" w:h="15840"/>
      <w:pgMar w:top="51"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4035C">
      <w:pPr>
        <w:spacing w:after="0" w:line="240" w:lineRule="auto"/>
      </w:pPr>
      <w:r>
        <w:separator/>
      </w:r>
    </w:p>
  </w:endnote>
  <w:endnote w:type="continuationSeparator" w:id="0">
    <w:p w:rsidR="00000000" w:rsidRDefault="00840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Adobe Caslon Pro">
    <w:altName w:val="Georgia"/>
    <w:panose1 w:val="0205050205050A020403"/>
    <w:charset w:val="00"/>
    <w:family w:val="roman"/>
    <w:notTrueType/>
    <w:pitch w:val="variable"/>
    <w:sig w:usb0="00000007" w:usb1="00000001"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4035C">
      <w:pPr>
        <w:spacing w:after="0" w:line="240" w:lineRule="auto"/>
      </w:pPr>
      <w:r>
        <w:separator/>
      </w:r>
    </w:p>
  </w:footnote>
  <w:footnote w:type="continuationSeparator" w:id="0">
    <w:p w:rsidR="00000000" w:rsidRDefault="008403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265"/>
    </w:tblGrid>
    <w:tr w:rsidR="002B6134" w:rsidTr="002449AA">
      <w:trPr>
        <w:trHeight w:val="1134"/>
      </w:trPr>
      <w:tc>
        <w:tcPr>
          <w:tcW w:w="4903" w:type="dxa"/>
        </w:tcPr>
        <w:p w:rsidR="002B6134" w:rsidRDefault="00F22C04" w:rsidP="002449AA">
          <w:r w:rsidRPr="000B7C20">
            <w:rPr>
              <w:noProof/>
            </w:rPr>
            <w:drawing>
              <wp:inline distT="0" distB="0" distL="0" distR="0" wp14:anchorId="420B593A" wp14:editId="486ADF9C">
                <wp:extent cx="2151380" cy="713740"/>
                <wp:effectExtent l="0" t="0" r="1270" b="0"/>
                <wp:docPr id="497" name="Imagen 497"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5068" w:type="dxa"/>
          <w:vAlign w:val="center"/>
        </w:tcPr>
        <w:p w:rsidR="002B6134" w:rsidRDefault="00F22C04" w:rsidP="002449AA">
          <w:pPr>
            <w:jc w:val="center"/>
          </w:pPr>
          <w:r w:rsidRPr="000B7C20">
            <w:rPr>
              <w:rFonts w:ascii="Arial" w:eastAsia="Times New Roman" w:hAnsi="Arial" w:cs="Arial"/>
              <w:b/>
              <w:bCs/>
              <w:iCs/>
            </w:rPr>
            <w:t>Dirección General de Innovación, Servicios y Comercio Interior</w:t>
          </w:r>
        </w:p>
      </w:tc>
    </w:tr>
  </w:tbl>
  <w:p w:rsidR="002B6134" w:rsidRPr="00AC1950" w:rsidRDefault="0084035C" w:rsidP="0084035C">
    <w:pPr>
      <w:pStyle w:val="Encabezado"/>
      <w:rPr>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F6411"/>
    <w:multiLevelType w:val="hybridMultilevel"/>
    <w:tmpl w:val="55A89988"/>
    <w:lvl w:ilvl="0" w:tplc="C6C28E0E">
      <w:numFmt w:val="bullet"/>
      <w:lvlText w:val=""/>
      <w:lvlJc w:val="left"/>
      <w:pPr>
        <w:ind w:left="720" w:hanging="360"/>
      </w:pPr>
      <w:rPr>
        <w:rFonts w:ascii="Symbol" w:eastAsiaTheme="minorHAnsi" w:hAnsi="Symbol" w:cs="Segoe U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525E1E68"/>
    <w:multiLevelType w:val="hybridMultilevel"/>
    <w:tmpl w:val="4A2612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68DD4065"/>
    <w:multiLevelType w:val="hybridMultilevel"/>
    <w:tmpl w:val="4BC2A7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94A037E"/>
    <w:multiLevelType w:val="hybridMultilevel"/>
    <w:tmpl w:val="4F56FF76"/>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start w:val="1"/>
      <w:numFmt w:val="bullet"/>
      <w:lvlText w:val="o"/>
      <w:lvlJc w:val="left"/>
      <w:pPr>
        <w:ind w:left="4026" w:hanging="360"/>
      </w:pPr>
      <w:rPr>
        <w:rFonts w:ascii="Courier New" w:hAnsi="Courier New" w:cs="Courier New" w:hint="default"/>
      </w:rPr>
    </w:lvl>
    <w:lvl w:ilvl="5" w:tplc="080A0005">
      <w:start w:val="1"/>
      <w:numFmt w:val="bullet"/>
      <w:lvlText w:val=""/>
      <w:lvlJc w:val="left"/>
      <w:pPr>
        <w:ind w:left="4746" w:hanging="360"/>
      </w:pPr>
      <w:rPr>
        <w:rFonts w:ascii="Wingdings" w:hAnsi="Wingdings" w:hint="default"/>
      </w:rPr>
    </w:lvl>
    <w:lvl w:ilvl="6" w:tplc="080A0001">
      <w:start w:val="1"/>
      <w:numFmt w:val="bullet"/>
      <w:lvlText w:val=""/>
      <w:lvlJc w:val="left"/>
      <w:pPr>
        <w:ind w:left="5466" w:hanging="360"/>
      </w:pPr>
      <w:rPr>
        <w:rFonts w:ascii="Symbol" w:hAnsi="Symbol" w:hint="default"/>
      </w:rPr>
    </w:lvl>
    <w:lvl w:ilvl="7" w:tplc="080A0003">
      <w:start w:val="1"/>
      <w:numFmt w:val="bullet"/>
      <w:lvlText w:val="o"/>
      <w:lvlJc w:val="left"/>
      <w:pPr>
        <w:ind w:left="6186" w:hanging="360"/>
      </w:pPr>
      <w:rPr>
        <w:rFonts w:ascii="Courier New" w:hAnsi="Courier New" w:cs="Courier New" w:hint="default"/>
      </w:rPr>
    </w:lvl>
    <w:lvl w:ilvl="8" w:tplc="080A0005">
      <w:start w:val="1"/>
      <w:numFmt w:val="bullet"/>
      <w:lvlText w:val=""/>
      <w:lvlJc w:val="left"/>
      <w:pPr>
        <w:ind w:left="6906" w:hanging="360"/>
      </w:pPr>
      <w:rPr>
        <w:rFonts w:ascii="Wingdings" w:hAnsi="Wingdings" w:hint="default"/>
      </w:rPr>
    </w:lvl>
  </w:abstractNum>
  <w:abstractNum w:abstractNumId="4">
    <w:nsid w:val="7BE00E0D"/>
    <w:multiLevelType w:val="hybridMultilevel"/>
    <w:tmpl w:val="36B08DF0"/>
    <w:lvl w:ilvl="0" w:tplc="AE521A3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C04"/>
    <w:rsid w:val="0084035C"/>
    <w:rsid w:val="00D218D3"/>
    <w:rsid w:val="00F22C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C0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2C04"/>
    <w:pPr>
      <w:tabs>
        <w:tab w:val="center" w:pos="4419"/>
        <w:tab w:val="right" w:pos="8838"/>
      </w:tabs>
    </w:pPr>
    <w:rPr>
      <w:lang w:val="x-none"/>
    </w:rPr>
  </w:style>
  <w:style w:type="character" w:customStyle="1" w:styleId="EncabezadoCar">
    <w:name w:val="Encabezado Car"/>
    <w:basedOn w:val="Fuentedeprrafopredeter"/>
    <w:link w:val="Encabezado"/>
    <w:uiPriority w:val="99"/>
    <w:rsid w:val="00F22C04"/>
    <w:rPr>
      <w:rFonts w:ascii="Calibri" w:eastAsia="Calibri" w:hAnsi="Calibri" w:cs="Times New Roman"/>
      <w:lang w:val="x-none"/>
    </w:rPr>
  </w:style>
  <w:style w:type="character" w:styleId="Hipervnculo">
    <w:name w:val="Hyperlink"/>
    <w:uiPriority w:val="99"/>
    <w:rsid w:val="00F22C04"/>
    <w:rPr>
      <w:color w:val="0000FF"/>
      <w:u w:val="single"/>
    </w:rPr>
  </w:style>
  <w:style w:type="table" w:styleId="Tablaconcuadrcula">
    <w:name w:val="Table Grid"/>
    <w:basedOn w:val="Tablanormal"/>
    <w:uiPriority w:val="59"/>
    <w:rsid w:val="00F22C0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22C04"/>
    <w:pPr>
      <w:ind w:left="708"/>
    </w:pPr>
  </w:style>
  <w:style w:type="paragraph" w:styleId="Textodeglobo">
    <w:name w:val="Balloon Text"/>
    <w:basedOn w:val="Normal"/>
    <w:link w:val="TextodegloboCar"/>
    <w:uiPriority w:val="99"/>
    <w:semiHidden/>
    <w:unhideWhenUsed/>
    <w:rsid w:val="00F22C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2C04"/>
    <w:rPr>
      <w:rFonts w:ascii="Tahoma" w:eastAsia="Calibri" w:hAnsi="Tahoma" w:cs="Tahoma"/>
      <w:sz w:val="16"/>
      <w:szCs w:val="16"/>
    </w:rPr>
  </w:style>
  <w:style w:type="paragraph" w:styleId="Piedepgina">
    <w:name w:val="footer"/>
    <w:basedOn w:val="Normal"/>
    <w:link w:val="PiedepginaCar"/>
    <w:uiPriority w:val="99"/>
    <w:unhideWhenUsed/>
    <w:rsid w:val="008403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035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C0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2C04"/>
    <w:pPr>
      <w:tabs>
        <w:tab w:val="center" w:pos="4419"/>
        <w:tab w:val="right" w:pos="8838"/>
      </w:tabs>
    </w:pPr>
    <w:rPr>
      <w:lang w:val="x-none"/>
    </w:rPr>
  </w:style>
  <w:style w:type="character" w:customStyle="1" w:styleId="EncabezadoCar">
    <w:name w:val="Encabezado Car"/>
    <w:basedOn w:val="Fuentedeprrafopredeter"/>
    <w:link w:val="Encabezado"/>
    <w:uiPriority w:val="99"/>
    <w:rsid w:val="00F22C04"/>
    <w:rPr>
      <w:rFonts w:ascii="Calibri" w:eastAsia="Calibri" w:hAnsi="Calibri" w:cs="Times New Roman"/>
      <w:lang w:val="x-none"/>
    </w:rPr>
  </w:style>
  <w:style w:type="character" w:styleId="Hipervnculo">
    <w:name w:val="Hyperlink"/>
    <w:uiPriority w:val="99"/>
    <w:rsid w:val="00F22C04"/>
    <w:rPr>
      <w:color w:val="0000FF"/>
      <w:u w:val="single"/>
    </w:rPr>
  </w:style>
  <w:style w:type="table" w:styleId="Tablaconcuadrcula">
    <w:name w:val="Table Grid"/>
    <w:basedOn w:val="Tablanormal"/>
    <w:uiPriority w:val="59"/>
    <w:rsid w:val="00F22C0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22C04"/>
    <w:pPr>
      <w:ind w:left="708"/>
    </w:pPr>
  </w:style>
  <w:style w:type="paragraph" w:styleId="Textodeglobo">
    <w:name w:val="Balloon Text"/>
    <w:basedOn w:val="Normal"/>
    <w:link w:val="TextodegloboCar"/>
    <w:uiPriority w:val="99"/>
    <w:semiHidden/>
    <w:unhideWhenUsed/>
    <w:rsid w:val="00F22C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2C04"/>
    <w:rPr>
      <w:rFonts w:ascii="Tahoma" w:eastAsia="Calibri" w:hAnsi="Tahoma" w:cs="Tahoma"/>
      <w:sz w:val="16"/>
      <w:szCs w:val="16"/>
    </w:rPr>
  </w:style>
  <w:style w:type="paragraph" w:styleId="Piedepgina">
    <w:name w:val="footer"/>
    <w:basedOn w:val="Normal"/>
    <w:link w:val="PiedepginaCar"/>
    <w:uiPriority w:val="99"/>
    <w:unhideWhenUsed/>
    <w:rsid w:val="0084035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4035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oft.economia.gob.m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ail.economia.gob.mx/owa/redir.aspx?C=qq_2TOzmW0GTG2NY5oQlMJxLM-7swNEIcZpYO8-Zn3At2cmyXoB9Ep1xCiCV1o3LguVOPPwi308.&amp;URL=mailto%3acontactociudadano%40funcionpublica.gob.mx" TargetMode="External"/><Relationship Id="rId5" Type="http://schemas.openxmlformats.org/officeDocument/2006/relationships/webSettings" Target="webSettings.xml"/><Relationship Id="rId10" Type="http://schemas.openxmlformats.org/officeDocument/2006/relationships/hyperlink" Target="https://mail.economia.gob.mx/owa/redir.aspx?C=qq_2TOzmW0GTG2NY5oQlMJxLM-7swNEIcZpYO8-Zn3At2cmyXoB9Ep1xCiCV1o3LguVOPPwi308.&amp;URL=mailto%3aquejas.denuncias%40economia.gob.mx" TargetMode="External"/><Relationship Id="rId4" Type="http://schemas.openxmlformats.org/officeDocument/2006/relationships/settings" Target="settings.xml"/><Relationship Id="rId9" Type="http://schemas.openxmlformats.org/officeDocument/2006/relationships/hyperlink" Target="mailto:seguimientoprosoft@economia.gob.m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1233</Words>
  <Characters>6782</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Manuel Alcalá Reygadas</dc:creator>
  <cp:lastModifiedBy>Alberto Manuel Alcalá Reygadas</cp:lastModifiedBy>
  <cp:revision>2</cp:revision>
  <dcterms:created xsi:type="dcterms:W3CDTF">2015-01-06T19:53:00Z</dcterms:created>
  <dcterms:modified xsi:type="dcterms:W3CDTF">2015-01-06T20:00:00Z</dcterms:modified>
</cp:coreProperties>
</file>